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27" w:rsidRDefault="00A13227" w:rsidP="0063738C">
      <w:pPr>
        <w:jc w:val="center"/>
        <w:rPr>
          <w:b/>
        </w:rPr>
      </w:pPr>
    </w:p>
    <w:p w:rsidR="0063738C" w:rsidRPr="00ED0519" w:rsidRDefault="0063738C" w:rsidP="0063738C">
      <w:pPr>
        <w:jc w:val="center"/>
        <w:rPr>
          <w:b/>
        </w:rPr>
      </w:pPr>
      <w:r w:rsidRPr="00ED0519">
        <w:rPr>
          <w:b/>
        </w:rPr>
        <w:t xml:space="preserve">Summary of </w:t>
      </w:r>
      <w:r w:rsidR="003C21A9">
        <w:rPr>
          <w:b/>
        </w:rPr>
        <w:t>Proceedings</w:t>
      </w:r>
    </w:p>
    <w:p w:rsidR="00251B67" w:rsidRDefault="00251B67" w:rsidP="006D3E55">
      <w:pPr>
        <w:rPr>
          <w:b/>
        </w:rPr>
      </w:pPr>
      <w:r>
        <w:rPr>
          <w:b/>
        </w:rPr>
        <w:t>PROCESS</w:t>
      </w:r>
    </w:p>
    <w:p w:rsidR="00ED0519" w:rsidRDefault="0063738C" w:rsidP="006D3E55">
      <w:r>
        <w:t>On Feb 21</w:t>
      </w:r>
      <w:r w:rsidRPr="0063738C">
        <w:rPr>
          <w:vertAlign w:val="superscript"/>
        </w:rPr>
        <w:t>st</w:t>
      </w:r>
      <w:r>
        <w:t>,</w:t>
      </w:r>
      <w:r w:rsidR="00D07B33">
        <w:t>2015,</w:t>
      </w:r>
      <w:r>
        <w:t xml:space="preserve"> </w:t>
      </w:r>
      <w:r w:rsidR="00F951B7">
        <w:t xml:space="preserve">45 </w:t>
      </w:r>
      <w:r w:rsidR="003B6C6E">
        <w:t>people attended</w:t>
      </w:r>
      <w:r w:rsidR="00ED0519">
        <w:t xml:space="preserve"> Mount View Colquitz Community Association’s </w:t>
      </w:r>
      <w:r>
        <w:t xml:space="preserve"> </w:t>
      </w:r>
      <w:r w:rsidR="00ED0519">
        <w:t>“</w:t>
      </w:r>
      <w:r w:rsidR="00ED0519" w:rsidRPr="00D07B33">
        <w:rPr>
          <w:i/>
        </w:rPr>
        <w:t>Uptown-Douglas Corridor: From Nowhere Special to Someplace Great</w:t>
      </w:r>
      <w:r w:rsidR="00ED0519">
        <w:t xml:space="preserve">” </w:t>
      </w:r>
      <w:r>
        <w:t xml:space="preserve">event, </w:t>
      </w:r>
      <w:r w:rsidR="003B6C6E">
        <w:t>spending the morning generating a</w:t>
      </w:r>
      <w:r w:rsidR="006D3E55">
        <w:t xml:space="preserve"> 10-year</w:t>
      </w:r>
      <w:r w:rsidR="003B6C6E">
        <w:t xml:space="preserve"> v</w:t>
      </w:r>
      <w:r>
        <w:t xml:space="preserve">ision </w:t>
      </w:r>
      <w:r w:rsidR="003B6C6E">
        <w:t xml:space="preserve">of </w:t>
      </w:r>
      <w:r>
        <w:t>an improved Uptown-Douglas Corridor area</w:t>
      </w:r>
      <w:r w:rsidR="00ED0519">
        <w:t xml:space="preserve"> and the afternoon “drilling down”</w:t>
      </w:r>
      <w:r w:rsidR="006D3E55">
        <w:t xml:space="preserve"> on specific areas of concern</w:t>
      </w:r>
      <w:r w:rsidR="00251B67">
        <w:t>.</w:t>
      </w:r>
      <w:r w:rsidR="006D3E55">
        <w:t xml:space="preserve"> </w:t>
      </w:r>
    </w:p>
    <w:p w:rsidR="001D3338" w:rsidRDefault="00A13227" w:rsidP="00ED0519">
      <w:r>
        <w:t xml:space="preserve">Of the 45 participants, 11 live in the area, 15 work in the area and 26 travel through regularly (some by car, many by bike). </w:t>
      </w:r>
      <w:r w:rsidR="003B6C6E">
        <w:t xml:space="preserve">26 people returned evaluations; according to these evaluations, 7 of those travelling through use cars, 3 used cars or bikes, 4 travel by bus and 2 cycle. </w:t>
      </w:r>
    </w:p>
    <w:p w:rsidR="00B42735" w:rsidRDefault="003C2D9E" w:rsidP="008034C0">
      <w:r>
        <w:t xml:space="preserve">The people met at one of four tables, their dialogue </w:t>
      </w:r>
      <w:r w:rsidR="008034C0">
        <w:t>seeded by questions framing a 10 year vision</w:t>
      </w:r>
      <w:r w:rsidR="009422A0">
        <w:rPr>
          <w:rStyle w:val="FootnoteReference"/>
        </w:rPr>
        <w:footnoteReference w:id="1"/>
      </w:r>
      <w:r w:rsidR="008034C0">
        <w:t xml:space="preserve">.    Their discussion was captured on flip charts at all four tables. </w:t>
      </w:r>
      <w:r w:rsidR="009422A0">
        <w:t>At the lunch break, participants from all tables</w:t>
      </w:r>
      <w:r w:rsidR="00107737">
        <w:t xml:space="preserve"> engaged in a gallery walk,</w:t>
      </w:r>
      <w:r w:rsidR="009422A0">
        <w:t xml:space="preserve"> read</w:t>
      </w:r>
      <w:r w:rsidR="00107737">
        <w:t>ing</w:t>
      </w:r>
      <w:r w:rsidR="009422A0">
        <w:t xml:space="preserve"> over the</w:t>
      </w:r>
      <w:r w:rsidR="00107737">
        <w:t xml:space="preserve"> posted flip charts and attaching</w:t>
      </w:r>
      <w:r w:rsidR="009422A0">
        <w:t xml:space="preserve"> blue/green stickers to indicate priorities, and red/yellow stickers to indicate items that resonated for them but weren’t necessarily priorities. In addition to the flip charts, t</w:t>
      </w:r>
      <w:r w:rsidR="008034C0">
        <w:t>hree tables also recorded their conversation.</w:t>
      </w:r>
    </w:p>
    <w:p w:rsidR="003C21A9" w:rsidRDefault="003C21A9" w:rsidP="008034C0">
      <w:r>
        <w:t xml:space="preserve">The vision </w:t>
      </w:r>
      <w:r w:rsidR="00251B67">
        <w:t>on the next page</w:t>
      </w:r>
      <w:r w:rsidR="00107737">
        <w:t xml:space="preserve"> </w:t>
      </w:r>
      <w:r>
        <w:t xml:space="preserve">is generated by priorities and resonances </w:t>
      </w:r>
      <w:r w:rsidR="00107737">
        <w:t xml:space="preserve">identified </w:t>
      </w:r>
      <w:r>
        <w:t xml:space="preserve">from the </w:t>
      </w:r>
      <w:r w:rsidR="00234D86">
        <w:t>four tables’ conversations</w:t>
      </w:r>
      <w:r>
        <w:t>.</w:t>
      </w:r>
      <w:r w:rsidR="00234D86">
        <w:t xml:space="preserve"> (</w:t>
      </w:r>
      <w:r w:rsidR="00A13227">
        <w:t>For</w:t>
      </w:r>
      <w:r w:rsidR="00234D86">
        <w:t xml:space="preserve"> detail, </w:t>
      </w:r>
      <w:r w:rsidR="00A13227">
        <w:t>see “</w:t>
      </w:r>
      <w:r w:rsidR="00692A22">
        <w:t>Vision Priorities dot data</w:t>
      </w:r>
      <w:r w:rsidR="00107737">
        <w:t>”</w:t>
      </w:r>
      <w:r w:rsidR="00692A22">
        <w:t>.</w:t>
      </w:r>
      <w:r w:rsidR="00107737">
        <w:t>)</w:t>
      </w:r>
      <w:r w:rsidR="00BD7FCF">
        <w:t xml:space="preserve"> Major themes included interconnectivity</w:t>
      </w:r>
      <w:proofErr w:type="gramStart"/>
      <w:r w:rsidR="00BD7FCF">
        <w:t xml:space="preserve">; </w:t>
      </w:r>
      <w:r w:rsidR="00D07B33">
        <w:t xml:space="preserve"> </w:t>
      </w:r>
      <w:r w:rsidR="00BD7FCF">
        <w:t>regional</w:t>
      </w:r>
      <w:proofErr w:type="gramEnd"/>
      <w:r w:rsidR="00BD7FCF">
        <w:t xml:space="preserve"> approach to corridor planning; </w:t>
      </w:r>
      <w:r w:rsidR="00D07B33">
        <w:t>the need for increased and enhanced green space</w:t>
      </w:r>
      <w:r w:rsidR="00BD7FCF">
        <w:t xml:space="preserve"> and </w:t>
      </w:r>
      <w:r w:rsidR="00D07B33">
        <w:t>higher densities</w:t>
      </w:r>
      <w:r w:rsidR="00BD7FCF">
        <w:t xml:space="preserve"> done well; sense of community.</w:t>
      </w:r>
    </w:p>
    <w:p w:rsidR="00107737" w:rsidRDefault="00107737" w:rsidP="008034C0">
      <w:r>
        <w:t>During the afternoon, p</w:t>
      </w:r>
      <w:r w:rsidR="00251B67">
        <w:t xml:space="preserve">articipants rotated from table to table, discussing 3 or the following four topics: planning green space; planning mixed use density; building an interconnected bi-ped network; </w:t>
      </w:r>
      <w:r w:rsidR="00D07B33">
        <w:t xml:space="preserve">and </w:t>
      </w:r>
      <w:r w:rsidR="00251B67">
        <w:t>people power- what can community do to achieve the vision.</w:t>
      </w:r>
      <w:r>
        <w:t xml:space="preserve"> The contents of the afternoon discussions were reported back to the large group, but not evaluated with a gallery walk.</w:t>
      </w:r>
      <w:r w:rsidR="00440FE2">
        <w:t xml:space="preserve"> From page major themes and topics are listed. Due to the </w:t>
      </w:r>
      <w:r w:rsidR="00BD7FCF">
        <w:t>free flowing nature of the conversations, comments made at one table that apply more to another topic have been shifted to the applicable discussion.</w:t>
      </w:r>
    </w:p>
    <w:p w:rsidR="00440FE2" w:rsidRDefault="009316B4" w:rsidP="008034C0">
      <w:r>
        <w:t xml:space="preserve">The </w:t>
      </w:r>
      <w:r w:rsidR="00D07B33">
        <w:t>afternoon</w:t>
      </w:r>
      <w:r>
        <w:t xml:space="preserve"> conversations provide a kind of road map for achieving the vision</w:t>
      </w:r>
      <w:r w:rsidR="00D07B33">
        <w:t xml:space="preserve"> in </w:t>
      </w:r>
      <w:r w:rsidR="00440FE2">
        <w:t>certain areas</w:t>
      </w:r>
      <w:r>
        <w:t>. Some items</w:t>
      </w:r>
      <w:r w:rsidR="00440FE2">
        <w:t xml:space="preserve"> listed</w:t>
      </w:r>
      <w:r>
        <w:t xml:space="preserve"> are clearly doable in the short term, at low cost. Other items will require greater discussion, bye-in and planning.</w:t>
      </w:r>
      <w:r w:rsidR="00440FE2">
        <w:t xml:space="preserve"> </w:t>
      </w:r>
    </w:p>
    <w:p w:rsidR="00F80B82" w:rsidRDefault="00F80B82" w:rsidP="008034C0">
      <w:r>
        <w:t>An abbreviated plenary discussion at the end of the day saw the following immediate next steps articulated:</w:t>
      </w:r>
    </w:p>
    <w:p w:rsidR="00F80B82" w:rsidRPr="00F80B82" w:rsidRDefault="00F80B82" w:rsidP="00F80B82">
      <w:pPr>
        <w:pStyle w:val="ListParagraph"/>
        <w:numPr>
          <w:ilvl w:val="0"/>
          <w:numId w:val="10"/>
        </w:numPr>
        <w:tabs>
          <w:tab w:val="left" w:pos="720"/>
          <w:tab w:val="left" w:pos="2160"/>
        </w:tabs>
      </w:pPr>
      <w:r w:rsidRPr="00F80B82">
        <w:t>Letters from all CAs to both Saanich and Victoria about the importance of a joint planning process for the Douglas Corridor</w:t>
      </w:r>
    </w:p>
    <w:p w:rsidR="00F80B82" w:rsidRPr="00F80B82" w:rsidRDefault="00F80B82" w:rsidP="00F80B82">
      <w:pPr>
        <w:pStyle w:val="ListParagraph"/>
        <w:numPr>
          <w:ilvl w:val="0"/>
          <w:numId w:val="10"/>
        </w:numPr>
        <w:tabs>
          <w:tab w:val="left" w:pos="720"/>
          <w:tab w:val="left" w:pos="2160"/>
        </w:tabs>
      </w:pPr>
      <w:r w:rsidRPr="00F80B82">
        <w:t>Request substantive response from the municipalities</w:t>
      </w:r>
      <w:r w:rsidR="00C700A4">
        <w:t xml:space="preserve"> </w:t>
      </w:r>
    </w:p>
    <w:p w:rsidR="00F80B82" w:rsidRPr="005441EF" w:rsidRDefault="00F80B82" w:rsidP="00F80B82">
      <w:pPr>
        <w:pStyle w:val="ListParagraph"/>
        <w:numPr>
          <w:ilvl w:val="0"/>
          <w:numId w:val="10"/>
        </w:numPr>
        <w:tabs>
          <w:tab w:val="left" w:pos="720"/>
          <w:tab w:val="left" w:pos="2160"/>
        </w:tabs>
        <w:rPr>
          <w:sz w:val="20"/>
          <w:szCs w:val="20"/>
        </w:rPr>
      </w:pPr>
      <w:r w:rsidRPr="00F80B82">
        <w:t xml:space="preserve">Include other </w:t>
      </w:r>
      <w:r>
        <w:t>municipalities in discussion (</w:t>
      </w:r>
      <w:r w:rsidR="00A13227">
        <w:t>i.e.</w:t>
      </w:r>
      <w:r>
        <w:t xml:space="preserve"> View Royal</w:t>
      </w:r>
      <w:r w:rsidR="005441EF">
        <w:t>—as there may be implications for strategies such as a</w:t>
      </w:r>
      <w:r w:rsidR="005441EF">
        <w:rPr>
          <w:rFonts w:ascii="Helvetica" w:eastAsia="Times New Roman" w:hAnsi="Helvetica" w:cs="Helvetica"/>
          <w:color w:val="000000"/>
          <w:sz w:val="20"/>
          <w:szCs w:val="20"/>
        </w:rPr>
        <w:t xml:space="preserve"> McKenzie overpass)</w:t>
      </w:r>
      <w:bookmarkStart w:id="0" w:name="_GoBack"/>
      <w:bookmarkEnd w:id="0"/>
      <w:r w:rsidR="005441EF" w:rsidRPr="005441EF">
        <w:rPr>
          <w:rFonts w:ascii="Helvetica" w:eastAsia="Times New Roman" w:hAnsi="Helvetica" w:cs="Helvetica"/>
          <w:color w:val="000000"/>
          <w:sz w:val="20"/>
          <w:szCs w:val="20"/>
        </w:rPr>
        <w:t>. </w:t>
      </w:r>
    </w:p>
    <w:p w:rsidR="00F80B82" w:rsidRPr="00F80B82" w:rsidRDefault="00F80B82" w:rsidP="00F80B82">
      <w:pPr>
        <w:pStyle w:val="ListParagraph"/>
        <w:numPr>
          <w:ilvl w:val="0"/>
          <w:numId w:val="10"/>
        </w:numPr>
        <w:tabs>
          <w:tab w:val="left" w:pos="720"/>
          <w:tab w:val="left" w:pos="2160"/>
        </w:tabs>
      </w:pPr>
      <w:r w:rsidRPr="00F80B82">
        <w:t>Report out to all stakeholders</w:t>
      </w:r>
    </w:p>
    <w:p w:rsidR="00F80B82" w:rsidRPr="00F80B82" w:rsidRDefault="00F80B82" w:rsidP="00F80B82">
      <w:pPr>
        <w:pStyle w:val="ListParagraph"/>
        <w:tabs>
          <w:tab w:val="left" w:pos="720"/>
          <w:tab w:val="left" w:pos="2160"/>
        </w:tabs>
      </w:pPr>
    </w:p>
    <w:p w:rsidR="00A13227" w:rsidRDefault="00A13227" w:rsidP="00F80B82">
      <w:pPr>
        <w:rPr>
          <w:b/>
        </w:rPr>
      </w:pPr>
    </w:p>
    <w:p w:rsidR="00A13227" w:rsidRDefault="00A13227" w:rsidP="00F80B82">
      <w:pPr>
        <w:rPr>
          <w:b/>
        </w:rPr>
      </w:pPr>
    </w:p>
    <w:p w:rsidR="006D3E55" w:rsidRDefault="00800447" w:rsidP="00F80B82">
      <w:pPr>
        <w:rPr>
          <w:b/>
        </w:rPr>
      </w:pPr>
      <w:r>
        <w:rPr>
          <w:b/>
        </w:rPr>
        <w:t xml:space="preserve">10 YEAR </w:t>
      </w:r>
      <w:r w:rsidR="006D3E55" w:rsidRPr="006D3E55">
        <w:rPr>
          <w:b/>
        </w:rPr>
        <w:t>VISION</w:t>
      </w:r>
    </w:p>
    <w:p w:rsidR="0076370B" w:rsidRDefault="00251B67" w:rsidP="00CE0BBC">
      <w:pPr>
        <w:jc w:val="center"/>
        <w:rPr>
          <w:i/>
        </w:rPr>
      </w:pPr>
      <w:r w:rsidRPr="00CE0BBC">
        <w:rPr>
          <w:i/>
        </w:rPr>
        <w:t xml:space="preserve"> </w:t>
      </w:r>
    </w:p>
    <w:p w:rsidR="0076370B" w:rsidRDefault="0076370B" w:rsidP="00CE0BBC">
      <w:pPr>
        <w:jc w:val="center"/>
        <w:rPr>
          <w:i/>
        </w:rPr>
      </w:pPr>
    </w:p>
    <w:p w:rsidR="00CE0BBC" w:rsidRDefault="00CE0BBC" w:rsidP="00CE0BBC">
      <w:pPr>
        <w:jc w:val="center"/>
        <w:rPr>
          <w:i/>
        </w:rPr>
      </w:pPr>
      <w:r w:rsidRPr="00CE0BBC">
        <w:rPr>
          <w:i/>
        </w:rPr>
        <w:t>“I would love to hear birds singing, water rushing by, have clean air to breathe</w:t>
      </w:r>
      <w:r>
        <w:rPr>
          <w:i/>
        </w:rPr>
        <w:t>”,</w:t>
      </w:r>
    </w:p>
    <w:p w:rsidR="00CE0BBC" w:rsidRDefault="00CE0BBC" w:rsidP="00CE0BBC">
      <w:pPr>
        <w:jc w:val="center"/>
      </w:pPr>
      <w:r>
        <w:rPr>
          <w:i/>
        </w:rPr>
        <w:t>“</w:t>
      </w:r>
      <w:r w:rsidRPr="00CE0BBC">
        <w:rPr>
          <w:i/>
        </w:rPr>
        <w:t>I’d like to get the sense that every time I walk a hundred yards I’m in a different place</w:t>
      </w:r>
      <w:r>
        <w:t>.</w:t>
      </w:r>
      <w:r w:rsidR="008034C0">
        <w:t>”</w:t>
      </w:r>
    </w:p>
    <w:p w:rsidR="00696D7B" w:rsidRDefault="00696D7B" w:rsidP="00CE0BBC">
      <w:pPr>
        <w:jc w:val="center"/>
      </w:pPr>
    </w:p>
    <w:p w:rsidR="00860797" w:rsidRDefault="003C2D9E">
      <w:r>
        <w:t>Serviced by an Uptown-Downtown shuttle, the area between Blanshard and the G</w:t>
      </w:r>
      <w:r w:rsidR="00F066EE">
        <w:t>alloping</w:t>
      </w:r>
      <w:r>
        <w:t xml:space="preserve"> </w:t>
      </w:r>
      <w:r w:rsidR="00CE0BBC">
        <w:t>Goose</w:t>
      </w:r>
      <w:r>
        <w:t xml:space="preserve"> from McKenzie to </w:t>
      </w:r>
      <w:r w:rsidR="00F527B6">
        <w:t>d</w:t>
      </w:r>
      <w:r w:rsidR="00CE0BBC">
        <w:t>owntown Victoria</w:t>
      </w:r>
      <w:r w:rsidR="00F80B82">
        <w:rPr>
          <w:rStyle w:val="FootnoteReference"/>
        </w:rPr>
        <w:footnoteReference w:id="2"/>
      </w:r>
      <w:r>
        <w:t xml:space="preserve"> is a</w:t>
      </w:r>
      <w:r w:rsidR="00CE0BBC">
        <w:t>n affordable,</w:t>
      </w:r>
      <w:r>
        <w:t xml:space="preserve"> walkable, </w:t>
      </w:r>
      <w:r w:rsidR="00F527B6">
        <w:t xml:space="preserve">community in which people live, play </w:t>
      </w:r>
      <w:r>
        <w:t xml:space="preserve">and work. </w:t>
      </w:r>
      <w:r w:rsidR="00251B67">
        <w:t xml:space="preserve">While </w:t>
      </w:r>
      <w:r w:rsidR="0007362F">
        <w:t xml:space="preserve">the area is host to a rapid transit system moving people </w:t>
      </w:r>
      <w:r w:rsidR="00F066EE">
        <w:t xml:space="preserve">through and </w:t>
      </w:r>
      <w:r w:rsidR="0007362F">
        <w:t xml:space="preserve">beyond the region, </w:t>
      </w:r>
      <w:r w:rsidR="00F066EE">
        <w:t>the area is</w:t>
      </w:r>
      <w:r w:rsidR="00F527B6">
        <w:t xml:space="preserve"> no longer dominated by vehicular</w:t>
      </w:r>
      <w:r w:rsidR="00F066EE">
        <w:t xml:space="preserve"> through-</w:t>
      </w:r>
      <w:r w:rsidR="00CE0BBC">
        <w:t xml:space="preserve">traffic. </w:t>
      </w:r>
      <w:r w:rsidR="009E1291">
        <w:t>Planni</w:t>
      </w:r>
      <w:r w:rsidR="00F066EE">
        <w:t>ng for the area is regional, le</w:t>
      </w:r>
      <w:r w:rsidR="009E1291">
        <w:t xml:space="preserve">d </w:t>
      </w:r>
      <w:r w:rsidR="00251B67">
        <w:t xml:space="preserve">jointly by Victoria and Saanich. </w:t>
      </w:r>
    </w:p>
    <w:p w:rsidR="003B6C6E" w:rsidRDefault="00860797" w:rsidP="00860797">
      <w:r>
        <w:t>A residential address here is affordable and inviting; plenty of green space, assorted parks, day-lit creeks</w:t>
      </w:r>
      <w:r w:rsidR="006325B1">
        <w:t xml:space="preserve"> an</w:t>
      </w:r>
      <w:r w:rsidR="00F066EE">
        <w:t>d other natural amenities</w:t>
      </w:r>
      <w:r w:rsidR="008034C0">
        <w:t xml:space="preserve"> and welcoming</w:t>
      </w:r>
      <w:r w:rsidR="006325B1">
        <w:t xml:space="preserve"> gathering places</w:t>
      </w:r>
      <w:r w:rsidR="00234D86">
        <w:t xml:space="preserve"> foster a strong sense of community</w:t>
      </w:r>
      <w:r w:rsidR="006325B1">
        <w:t xml:space="preserve">. </w:t>
      </w:r>
      <w:r w:rsidR="009E1291">
        <w:t xml:space="preserve">There is a pleasant sound ambience. </w:t>
      </w:r>
      <w:r>
        <w:t xml:space="preserve">The area boasts a vibrant mix of employment opportunities in </w:t>
      </w:r>
      <w:r w:rsidR="008034C0">
        <w:t xml:space="preserve">the </w:t>
      </w:r>
      <w:r>
        <w:t>retail and restaurant</w:t>
      </w:r>
      <w:r w:rsidR="008034C0">
        <w:t xml:space="preserve"> sectors </w:t>
      </w:r>
      <w:r>
        <w:t>as well as the arts</w:t>
      </w:r>
      <w:r w:rsidR="00D07B33">
        <w:t xml:space="preserve"> (live music and theatre),</w:t>
      </w:r>
      <w:r>
        <w:t xml:space="preserve"> entertainment,</w:t>
      </w:r>
      <w:r w:rsidR="00CE0BBC">
        <w:t xml:space="preserve"> tech</w:t>
      </w:r>
      <w:r>
        <w:t>nology</w:t>
      </w:r>
      <w:r w:rsidR="008034C0">
        <w:t>, light industry</w:t>
      </w:r>
      <w:r>
        <w:t xml:space="preserve"> and other</w:t>
      </w:r>
      <w:r w:rsidR="00CE0BBC">
        <w:t xml:space="preserve"> commercial </w:t>
      </w:r>
      <w:r>
        <w:t xml:space="preserve">ventures. </w:t>
      </w:r>
      <w:r w:rsidR="00234D86">
        <w:t xml:space="preserve"> </w:t>
      </w:r>
    </w:p>
    <w:p w:rsidR="00860797" w:rsidRPr="00860797" w:rsidRDefault="00860797" w:rsidP="00860797">
      <w:pPr>
        <w:rPr>
          <w:rFonts w:ascii="Calibri" w:eastAsia="Times New Roman" w:hAnsi="Calibri" w:cs="Calibri"/>
          <w:color w:val="000000"/>
          <w:lang w:eastAsia="en-CA"/>
        </w:rPr>
      </w:pPr>
      <w:r>
        <w:t xml:space="preserve">Neighbourhoods within the area are </w:t>
      </w:r>
      <w:r>
        <w:rPr>
          <w:rFonts w:ascii="Calibri" w:eastAsia="Times New Roman" w:hAnsi="Calibri" w:cs="Calibri"/>
          <w:color w:val="000000"/>
          <w:lang w:eastAsia="en-CA"/>
        </w:rPr>
        <w:t xml:space="preserve">connected by a </w:t>
      </w:r>
      <w:r w:rsidRPr="00860797">
        <w:rPr>
          <w:rFonts w:ascii="Calibri" w:eastAsia="Times New Roman" w:hAnsi="Calibri" w:cs="Calibri"/>
          <w:color w:val="000000"/>
          <w:lang w:eastAsia="en-CA"/>
        </w:rPr>
        <w:t xml:space="preserve">continuous network of </w:t>
      </w:r>
      <w:r w:rsidR="006325B1">
        <w:rPr>
          <w:rFonts w:ascii="Calibri" w:eastAsia="Times New Roman" w:hAnsi="Calibri" w:cs="Calibri"/>
          <w:color w:val="000000"/>
          <w:lang w:eastAsia="en-CA"/>
        </w:rPr>
        <w:t xml:space="preserve">separated </w:t>
      </w:r>
      <w:r w:rsidRPr="00860797">
        <w:rPr>
          <w:rFonts w:ascii="Calibri" w:eastAsia="Times New Roman" w:hAnsi="Calibri" w:cs="Calibri"/>
          <w:color w:val="000000"/>
          <w:lang w:eastAsia="en-CA"/>
        </w:rPr>
        <w:t xml:space="preserve">bike </w:t>
      </w:r>
      <w:r>
        <w:rPr>
          <w:rFonts w:ascii="Calibri" w:eastAsia="Times New Roman" w:hAnsi="Calibri" w:cs="Calibri"/>
          <w:color w:val="000000"/>
          <w:lang w:eastAsia="en-CA"/>
        </w:rPr>
        <w:t>and walking paths</w:t>
      </w:r>
      <w:r w:rsidR="006325B1">
        <w:rPr>
          <w:rFonts w:ascii="Calibri" w:eastAsia="Times New Roman" w:hAnsi="Calibri" w:cs="Calibri"/>
          <w:color w:val="000000"/>
          <w:lang w:eastAsia="en-CA"/>
        </w:rPr>
        <w:t xml:space="preserve"> that ensure both g</w:t>
      </w:r>
      <w:r w:rsidRPr="00860797">
        <w:rPr>
          <w:rFonts w:ascii="Calibri" w:eastAsia="Times New Roman" w:hAnsi="Calibri" w:cs="Calibri"/>
          <w:color w:val="000000"/>
          <w:lang w:eastAsia="en-CA"/>
        </w:rPr>
        <w:t xml:space="preserve">ood walking routes for </w:t>
      </w:r>
      <w:r w:rsidR="006325B1">
        <w:rPr>
          <w:rFonts w:ascii="Calibri" w:eastAsia="Times New Roman" w:hAnsi="Calibri" w:cs="Calibri"/>
          <w:color w:val="000000"/>
          <w:lang w:eastAsia="en-CA"/>
        </w:rPr>
        <w:t xml:space="preserve">people of all types and abilities and safe commuter cycling routes.  Residents have easy </w:t>
      </w:r>
      <w:r w:rsidRPr="00860797">
        <w:rPr>
          <w:rFonts w:ascii="Calibri" w:eastAsia="Times New Roman" w:hAnsi="Calibri" w:cs="Calibri"/>
          <w:color w:val="000000"/>
          <w:lang w:eastAsia="en-CA"/>
        </w:rPr>
        <w:t xml:space="preserve">biped </w:t>
      </w:r>
      <w:r w:rsidR="006325B1">
        <w:rPr>
          <w:rFonts w:ascii="Calibri" w:eastAsia="Times New Roman" w:hAnsi="Calibri" w:cs="Calibri"/>
          <w:color w:val="000000"/>
          <w:lang w:eastAsia="en-CA"/>
        </w:rPr>
        <w:t xml:space="preserve">access to </w:t>
      </w:r>
      <w:r w:rsidR="008034C0">
        <w:rPr>
          <w:rFonts w:ascii="Calibri" w:eastAsia="Times New Roman" w:hAnsi="Calibri" w:cs="Calibri"/>
          <w:color w:val="000000"/>
          <w:lang w:eastAsia="en-CA"/>
        </w:rPr>
        <w:t>regional transit routes</w:t>
      </w:r>
      <w:r w:rsidR="00234D86">
        <w:rPr>
          <w:rFonts w:ascii="Calibri" w:eastAsia="Times New Roman" w:hAnsi="Calibri" w:cs="Calibri"/>
          <w:color w:val="000000"/>
          <w:lang w:eastAsia="en-CA"/>
        </w:rPr>
        <w:t xml:space="preserve">, local businesses and </w:t>
      </w:r>
      <w:r w:rsidR="00EC58AE">
        <w:rPr>
          <w:rFonts w:ascii="Calibri" w:eastAsia="Times New Roman" w:hAnsi="Calibri" w:cs="Calibri"/>
          <w:color w:val="000000"/>
          <w:lang w:eastAsia="en-CA"/>
        </w:rPr>
        <w:t>micro-</w:t>
      </w:r>
      <w:r w:rsidRPr="00860797">
        <w:rPr>
          <w:rFonts w:ascii="Calibri" w:eastAsia="Times New Roman" w:hAnsi="Calibri" w:cs="Calibri"/>
          <w:color w:val="000000"/>
          <w:lang w:eastAsia="en-CA"/>
        </w:rPr>
        <w:t>green space</w:t>
      </w:r>
      <w:r w:rsidR="006325B1">
        <w:rPr>
          <w:rFonts w:ascii="Calibri" w:eastAsia="Times New Roman" w:hAnsi="Calibri" w:cs="Calibri"/>
          <w:color w:val="000000"/>
          <w:lang w:eastAsia="en-CA"/>
        </w:rPr>
        <w:t>s as well as more</w:t>
      </w:r>
      <w:r w:rsidR="00234D86">
        <w:rPr>
          <w:rFonts w:ascii="Calibri" w:eastAsia="Times New Roman" w:hAnsi="Calibri" w:cs="Calibri"/>
          <w:color w:val="000000"/>
          <w:lang w:eastAsia="en-CA"/>
        </w:rPr>
        <w:t xml:space="preserve"> green</w:t>
      </w:r>
      <w:r w:rsidR="006325B1">
        <w:rPr>
          <w:rFonts w:ascii="Calibri" w:eastAsia="Times New Roman" w:hAnsi="Calibri" w:cs="Calibri"/>
          <w:color w:val="000000"/>
          <w:lang w:eastAsia="en-CA"/>
        </w:rPr>
        <w:t xml:space="preserve"> distant attractions such as </w:t>
      </w:r>
      <w:r w:rsidRPr="00860797">
        <w:rPr>
          <w:rFonts w:ascii="Calibri" w:eastAsia="Times New Roman" w:hAnsi="Calibri" w:cs="Calibri"/>
          <w:color w:val="000000"/>
          <w:lang w:eastAsia="en-CA"/>
        </w:rPr>
        <w:t>Swan Lake</w:t>
      </w:r>
      <w:r w:rsidR="006325B1">
        <w:rPr>
          <w:rFonts w:ascii="Calibri" w:eastAsia="Times New Roman" w:hAnsi="Calibri" w:cs="Calibri"/>
          <w:color w:val="000000"/>
          <w:lang w:eastAsia="en-CA"/>
        </w:rPr>
        <w:t xml:space="preserve"> or Rutledge Park. </w:t>
      </w:r>
      <w:r w:rsidR="00C700A4">
        <w:rPr>
          <w:rFonts w:ascii="Calibri" w:eastAsia="Times New Roman" w:hAnsi="Calibri" w:cs="Calibri"/>
          <w:color w:val="000000"/>
          <w:lang w:eastAsia="en-CA"/>
        </w:rPr>
        <w:t xml:space="preserve">All biped pathways are separated from the road. </w:t>
      </w:r>
    </w:p>
    <w:p w:rsidR="00A13227" w:rsidRDefault="00696D7B" w:rsidP="00F80B82">
      <w:pPr>
        <w:rPr>
          <w:b/>
        </w:rPr>
      </w:pPr>
      <w:r>
        <w:rPr>
          <w:b/>
        </w:rPr>
        <w:br w:type="page"/>
      </w:r>
    </w:p>
    <w:p w:rsidR="0076370B" w:rsidRDefault="0076370B" w:rsidP="00F80B82">
      <w:pPr>
        <w:rPr>
          <w:b/>
        </w:rPr>
      </w:pPr>
    </w:p>
    <w:p w:rsidR="0076370B" w:rsidRDefault="0076370B" w:rsidP="00F80B82">
      <w:pPr>
        <w:rPr>
          <w:b/>
        </w:rPr>
      </w:pPr>
    </w:p>
    <w:p w:rsidR="00800447" w:rsidRDefault="00696D7B" w:rsidP="00F80B82">
      <w:pPr>
        <w:rPr>
          <w:b/>
        </w:rPr>
      </w:pPr>
      <w:r>
        <w:rPr>
          <w:b/>
        </w:rPr>
        <w:t>D</w:t>
      </w:r>
      <w:r w:rsidR="00213163">
        <w:rPr>
          <w:b/>
        </w:rPr>
        <w:t>RILLING D</w:t>
      </w:r>
      <w:r>
        <w:rPr>
          <w:b/>
        </w:rPr>
        <w:t>OWN</w:t>
      </w:r>
    </w:p>
    <w:p w:rsidR="0076370B" w:rsidRDefault="0076370B" w:rsidP="00B52D7C">
      <w:pPr>
        <w:rPr>
          <w:b/>
        </w:rPr>
      </w:pPr>
    </w:p>
    <w:p w:rsidR="00800447" w:rsidRDefault="009C2FEB" w:rsidP="00B52D7C">
      <w:pPr>
        <w:rPr>
          <w:b/>
        </w:rPr>
      </w:pPr>
      <w:r>
        <w:rPr>
          <w:b/>
        </w:rPr>
        <w:t xml:space="preserve">On </w:t>
      </w:r>
      <w:r w:rsidR="00B52D7C" w:rsidRPr="00B52D7C">
        <w:rPr>
          <w:b/>
        </w:rPr>
        <w:t>P</w:t>
      </w:r>
      <w:r w:rsidR="00800447" w:rsidRPr="00B52D7C">
        <w:rPr>
          <w:b/>
        </w:rPr>
        <w:t xml:space="preserve">lanning </w:t>
      </w:r>
      <w:r w:rsidR="00B52D7C" w:rsidRPr="00B52D7C">
        <w:rPr>
          <w:b/>
        </w:rPr>
        <w:t>Mixed Use Residential and Employment D</w:t>
      </w:r>
      <w:r w:rsidR="00A22452">
        <w:rPr>
          <w:b/>
        </w:rPr>
        <w:t>ensity</w:t>
      </w:r>
    </w:p>
    <w:p w:rsidR="00A22452" w:rsidRPr="00A22452" w:rsidRDefault="00A22452" w:rsidP="00A22452">
      <w:pPr>
        <w:jc w:val="center"/>
      </w:pPr>
      <w:r>
        <w:rPr>
          <w:b/>
        </w:rPr>
        <w:t>“</w:t>
      </w:r>
      <w:r>
        <w:t>I’d like to celebrate Canada Day there”</w:t>
      </w:r>
    </w:p>
    <w:p w:rsidR="00924D9B" w:rsidRDefault="00924D9B" w:rsidP="00924D9B">
      <w:pPr>
        <w:ind w:firstLine="720"/>
        <w:rPr>
          <w:b/>
        </w:rPr>
      </w:pPr>
      <w:r>
        <w:rPr>
          <w:b/>
        </w:rPr>
        <w:t>Overview</w:t>
      </w:r>
    </w:p>
    <w:p w:rsidR="00A22452" w:rsidRPr="00A22452" w:rsidRDefault="00A22452" w:rsidP="00924D9B">
      <w:pPr>
        <w:pStyle w:val="ListParagraph"/>
        <w:numPr>
          <w:ilvl w:val="1"/>
          <w:numId w:val="4"/>
        </w:numPr>
        <w:ind w:left="1080"/>
      </w:pPr>
      <w:r>
        <w:rPr>
          <w:rFonts w:ascii="Calibri" w:eastAsia="Courier New" w:hAnsi="Calibri" w:cs="Calibri"/>
          <w:color w:val="000000"/>
          <w:lang w:eastAsia="en-CA"/>
        </w:rPr>
        <w:t>Build with contours in mind (lower levels, higher buildings)</w:t>
      </w:r>
    </w:p>
    <w:p w:rsidR="00A22452" w:rsidRPr="00A22452" w:rsidRDefault="00A22452" w:rsidP="00924D9B">
      <w:pPr>
        <w:pStyle w:val="ListParagraph"/>
        <w:numPr>
          <w:ilvl w:val="1"/>
          <w:numId w:val="4"/>
        </w:numPr>
        <w:ind w:left="1080"/>
      </w:pPr>
      <w:r>
        <w:rPr>
          <w:rFonts w:ascii="Calibri" w:eastAsia="Courier New" w:hAnsi="Calibri" w:cs="Calibri"/>
          <w:color w:val="000000"/>
          <w:lang w:eastAsia="en-CA"/>
        </w:rPr>
        <w:t>Space for intentional communities</w:t>
      </w:r>
    </w:p>
    <w:p w:rsidR="00A22452" w:rsidRDefault="00A22452" w:rsidP="00924D9B">
      <w:pPr>
        <w:pStyle w:val="ListParagraph"/>
        <w:numPr>
          <w:ilvl w:val="1"/>
          <w:numId w:val="4"/>
        </w:numPr>
        <w:ind w:left="1080"/>
      </w:pPr>
      <w:r>
        <w:t xml:space="preserve">Currently “empty space” </w:t>
      </w:r>
      <w:r w:rsidR="001A2081">
        <w:t xml:space="preserve"> includes: </w:t>
      </w:r>
      <w:r>
        <w:t>former Mayfair Lanes (Oak and Tolmie); parking lot at BC Systems building</w:t>
      </w:r>
      <w:r w:rsidR="001A2081">
        <w:t xml:space="preserve">; </w:t>
      </w:r>
    </w:p>
    <w:p w:rsidR="001A2081" w:rsidRPr="00924D9B" w:rsidRDefault="001A2081" w:rsidP="001A2081">
      <w:pPr>
        <w:pStyle w:val="ListParagraph"/>
        <w:ind w:left="1080"/>
      </w:pPr>
    </w:p>
    <w:p w:rsidR="001A2081" w:rsidRPr="001A2081" w:rsidRDefault="001A2081" w:rsidP="001A2081">
      <w:pPr>
        <w:ind w:firstLine="720"/>
        <w:rPr>
          <w:b/>
        </w:rPr>
      </w:pPr>
      <w:r w:rsidRPr="001A2081">
        <w:rPr>
          <w:b/>
        </w:rPr>
        <w:t>Short term, do-able, low cost</w:t>
      </w:r>
    </w:p>
    <w:p w:rsidR="001A2081" w:rsidRPr="00924D9B" w:rsidRDefault="001A2081" w:rsidP="001A2081">
      <w:pPr>
        <w:pStyle w:val="ListParagraph"/>
        <w:numPr>
          <w:ilvl w:val="1"/>
          <w:numId w:val="4"/>
        </w:numPr>
        <w:ind w:left="1080"/>
      </w:pPr>
      <w:r>
        <w:rPr>
          <w:rFonts w:ascii="Calibri" w:eastAsia="Courier New" w:hAnsi="Calibri" w:cs="Calibri"/>
          <w:color w:val="000000"/>
          <w:lang w:eastAsia="en-CA"/>
        </w:rPr>
        <w:t>Oak Street mixed use, high density housing/ shops below/ homes above</w:t>
      </w:r>
    </w:p>
    <w:p w:rsidR="001A2081" w:rsidRPr="00A22452" w:rsidRDefault="001A2081" w:rsidP="001A2081">
      <w:pPr>
        <w:pStyle w:val="ListParagraph"/>
        <w:numPr>
          <w:ilvl w:val="1"/>
          <w:numId w:val="4"/>
        </w:numPr>
        <w:ind w:left="1080"/>
      </w:pPr>
      <w:r>
        <w:rPr>
          <w:rFonts w:ascii="Calibri" w:eastAsia="Courier New" w:hAnsi="Calibri" w:cs="Calibri"/>
          <w:color w:val="000000"/>
          <w:lang w:eastAsia="en-CA"/>
        </w:rPr>
        <w:t>8 to 10 stories max (as in Happy City—towers are isolating and alienating)</w:t>
      </w:r>
    </w:p>
    <w:p w:rsidR="0076370B" w:rsidRDefault="0076370B" w:rsidP="001A2081">
      <w:pPr>
        <w:ind w:left="720"/>
        <w:rPr>
          <w:b/>
        </w:rPr>
      </w:pPr>
    </w:p>
    <w:p w:rsidR="001A2081" w:rsidRPr="001A2081" w:rsidRDefault="001A2081" w:rsidP="001A2081">
      <w:pPr>
        <w:ind w:left="720"/>
        <w:rPr>
          <w:b/>
        </w:rPr>
      </w:pPr>
      <w:r w:rsidRPr="001A2081">
        <w:rPr>
          <w:b/>
        </w:rPr>
        <w:t>Requires greater discussion, buy-in and planning</w:t>
      </w:r>
    </w:p>
    <w:p w:rsidR="00C700A4" w:rsidRPr="00924D9B" w:rsidRDefault="00C700A4" w:rsidP="00C700A4">
      <w:pPr>
        <w:pStyle w:val="ListParagraph"/>
        <w:numPr>
          <w:ilvl w:val="1"/>
          <w:numId w:val="4"/>
        </w:numPr>
        <w:ind w:left="1080"/>
      </w:pPr>
      <w:r>
        <w:rPr>
          <w:rFonts w:ascii="Calibri" w:eastAsia="Courier New" w:hAnsi="Calibri" w:cs="Calibri"/>
          <w:color w:val="000000"/>
          <w:lang w:eastAsia="en-CA"/>
        </w:rPr>
        <w:t xml:space="preserve">Transform Gateway and City Hall area to be a municipal/ gathering area with presence </w:t>
      </w:r>
    </w:p>
    <w:p w:rsidR="00C700A4" w:rsidRPr="00924D9B" w:rsidRDefault="00C700A4" w:rsidP="00C700A4">
      <w:pPr>
        <w:pStyle w:val="ListParagraph"/>
        <w:numPr>
          <w:ilvl w:val="1"/>
          <w:numId w:val="4"/>
        </w:numPr>
        <w:ind w:left="1080"/>
      </w:pPr>
      <w:r w:rsidRPr="00924D9B">
        <w:rPr>
          <w:rFonts w:ascii="Calibri" w:eastAsia="Courier New" w:hAnsi="Calibri" w:cs="Calibri"/>
          <w:color w:val="000000"/>
          <w:lang w:eastAsia="en-CA"/>
        </w:rPr>
        <w:t>Redo Saanich Plaza (high density residential)</w:t>
      </w:r>
    </w:p>
    <w:p w:rsidR="00E30CAC" w:rsidRPr="00E30CAC" w:rsidRDefault="001A2081" w:rsidP="00E30CAC">
      <w:pPr>
        <w:pStyle w:val="ListParagraph"/>
        <w:numPr>
          <w:ilvl w:val="1"/>
          <w:numId w:val="4"/>
        </w:numPr>
        <w:ind w:left="1080"/>
      </w:pPr>
      <w:r w:rsidRPr="006806B9">
        <w:rPr>
          <w:rFonts w:ascii="Calibri" w:eastAsia="Courier New" w:hAnsi="Calibri" w:cs="Calibri"/>
          <w:color w:val="000000"/>
          <w:lang w:eastAsia="en-CA"/>
        </w:rPr>
        <w:t>Encourage density along Carey with services in first floor of high rise</w:t>
      </w:r>
    </w:p>
    <w:p w:rsidR="00E30CAC" w:rsidRPr="00A22452" w:rsidRDefault="00E30CAC" w:rsidP="00E30CAC">
      <w:pPr>
        <w:pStyle w:val="ListParagraph"/>
        <w:numPr>
          <w:ilvl w:val="0"/>
          <w:numId w:val="4"/>
        </w:numPr>
        <w:ind w:left="1080"/>
      </w:pPr>
      <w:r>
        <w:rPr>
          <w:rFonts w:ascii="Calibri" w:eastAsia="Symbol" w:hAnsi="Calibri" w:cs="Calibri"/>
          <w:color w:val="000000"/>
          <w:lang w:eastAsia="en-CA"/>
        </w:rPr>
        <w:t>Plan for h</w:t>
      </w:r>
      <w:r w:rsidRPr="006806B9">
        <w:rPr>
          <w:rFonts w:ascii="Calibri" w:eastAsia="Symbol" w:hAnsi="Calibri" w:cs="Calibri"/>
          <w:color w:val="000000"/>
          <w:lang w:eastAsia="en-CA"/>
        </w:rPr>
        <w:t>igh density all up Douglas St. so that it connects to Gov’t St. and downtown (and Store ST.) – people  work and live there with lots of greenspace</w:t>
      </w:r>
    </w:p>
    <w:p w:rsidR="001A2081" w:rsidRPr="00924D9B" w:rsidRDefault="001A2081" w:rsidP="00E30CAC">
      <w:pPr>
        <w:pStyle w:val="ListParagraph"/>
        <w:ind w:left="1080"/>
      </w:pPr>
    </w:p>
    <w:p w:rsidR="00F80B82" w:rsidRDefault="00F80B82">
      <w:pPr>
        <w:rPr>
          <w:b/>
        </w:rPr>
      </w:pPr>
      <w:r>
        <w:rPr>
          <w:b/>
        </w:rPr>
        <w:br w:type="page"/>
      </w:r>
    </w:p>
    <w:p w:rsidR="00A13227" w:rsidRDefault="00F80B82" w:rsidP="00F80B82">
      <w:pPr>
        <w:rPr>
          <w:b/>
        </w:rPr>
      </w:pPr>
      <w:r>
        <w:rPr>
          <w:b/>
        </w:rPr>
        <w:t xml:space="preserve"> </w:t>
      </w:r>
    </w:p>
    <w:p w:rsidR="00F80B82" w:rsidRPr="006806B9" w:rsidRDefault="00F80B82" w:rsidP="00F80B82">
      <w:pPr>
        <w:rPr>
          <w:b/>
        </w:rPr>
      </w:pPr>
      <w:r>
        <w:rPr>
          <w:b/>
        </w:rPr>
        <w:t xml:space="preserve"> On </w:t>
      </w:r>
      <w:r w:rsidRPr="006806B9">
        <w:rPr>
          <w:b/>
        </w:rPr>
        <w:t xml:space="preserve">Planning Green Space </w:t>
      </w:r>
    </w:p>
    <w:p w:rsidR="00F80B82" w:rsidRPr="006806B9" w:rsidRDefault="00F80B82" w:rsidP="00F80B82">
      <w:pPr>
        <w:jc w:val="center"/>
        <w:rPr>
          <w:i/>
        </w:rPr>
      </w:pPr>
      <w:r>
        <w:t>“</w:t>
      </w:r>
      <w:r w:rsidRPr="006806B9">
        <w:rPr>
          <w:i/>
        </w:rPr>
        <w:t>Make the trail more beautiful”</w:t>
      </w:r>
    </w:p>
    <w:p w:rsidR="00F80B82" w:rsidRPr="006806B9" w:rsidRDefault="00F80B82" w:rsidP="00F80B82">
      <w:pPr>
        <w:pStyle w:val="ListParagraph"/>
        <w:ind w:left="1485"/>
        <w:jc w:val="center"/>
        <w:rPr>
          <w:i/>
        </w:rPr>
      </w:pPr>
      <w:r w:rsidRPr="006806B9">
        <w:rPr>
          <w:i/>
        </w:rPr>
        <w:t>“I see a range of parks to suit their neighbourhoods. Mini-greens; kids play grounds; tennis/basketball courts; larger parks”</w:t>
      </w:r>
    </w:p>
    <w:p w:rsidR="00F80B82" w:rsidRDefault="00F80B82" w:rsidP="00F80B82">
      <w:pPr>
        <w:pStyle w:val="ListParagraph"/>
        <w:ind w:left="1485"/>
      </w:pPr>
    </w:p>
    <w:p w:rsidR="00F80B82" w:rsidRPr="006806B9" w:rsidRDefault="00F80B82" w:rsidP="00F80B82">
      <w:pPr>
        <w:ind w:firstLine="540"/>
        <w:rPr>
          <w:b/>
        </w:rPr>
      </w:pPr>
      <w:r w:rsidRPr="006806B9">
        <w:rPr>
          <w:b/>
        </w:rPr>
        <w:t>Short term, do-able, low cost</w:t>
      </w:r>
    </w:p>
    <w:p w:rsidR="00F80B82" w:rsidRDefault="00F80B82" w:rsidP="00F80B82">
      <w:pPr>
        <w:pStyle w:val="ListParagraph"/>
        <w:numPr>
          <w:ilvl w:val="1"/>
          <w:numId w:val="4"/>
        </w:numPr>
        <w:ind w:left="1080" w:hanging="270"/>
      </w:pPr>
      <w:r>
        <w:t>Link existing parks with pathways:</w:t>
      </w:r>
    </w:p>
    <w:p w:rsidR="00F80B82" w:rsidRDefault="00A13227" w:rsidP="00F80B82">
      <w:pPr>
        <w:pStyle w:val="ListParagraph"/>
        <w:numPr>
          <w:ilvl w:val="2"/>
          <w:numId w:val="4"/>
        </w:numPr>
        <w:ind w:left="1440" w:hanging="270"/>
      </w:pPr>
      <w:r>
        <w:t>E.g.</w:t>
      </w:r>
      <w:r w:rsidR="00F80B82">
        <w:t xml:space="preserve"> From Goose to Rutledge park</w:t>
      </w:r>
    </w:p>
    <w:p w:rsidR="00F80B82" w:rsidRDefault="00F80B82" w:rsidP="00F80B82">
      <w:pPr>
        <w:pStyle w:val="ListParagraph"/>
        <w:numPr>
          <w:ilvl w:val="2"/>
          <w:numId w:val="4"/>
        </w:numPr>
        <w:ind w:left="1440" w:hanging="270"/>
      </w:pPr>
      <w:r>
        <w:t xml:space="preserve">overpass to Swan Lake at Huxley </w:t>
      </w:r>
    </w:p>
    <w:p w:rsidR="00F80B82" w:rsidRDefault="00F80B82" w:rsidP="00F80B82">
      <w:pPr>
        <w:pStyle w:val="ListParagraph"/>
        <w:numPr>
          <w:ilvl w:val="1"/>
          <w:numId w:val="4"/>
        </w:numPr>
        <w:ind w:left="1080" w:hanging="270"/>
      </w:pPr>
      <w:r>
        <w:t>Lower speed limits on residential streets so that streets can be used for play</w:t>
      </w:r>
      <w:r w:rsidRPr="009316B4">
        <w:t xml:space="preserve"> </w:t>
      </w:r>
    </w:p>
    <w:p w:rsidR="00F80B82" w:rsidRDefault="00F80B82" w:rsidP="00F80B82">
      <w:pPr>
        <w:pStyle w:val="ListParagraph"/>
        <w:numPr>
          <w:ilvl w:val="1"/>
          <w:numId w:val="4"/>
        </w:numPr>
        <w:ind w:left="1080" w:hanging="270"/>
      </w:pPr>
      <w:r w:rsidRPr="009316B4">
        <w:t>Widen current paths to make them accessible – be sure it is wheelchair accessible</w:t>
      </w:r>
    </w:p>
    <w:p w:rsidR="00F80B82" w:rsidRDefault="00F80B82" w:rsidP="00F80B82">
      <w:pPr>
        <w:pStyle w:val="ListParagraph"/>
        <w:numPr>
          <w:ilvl w:val="1"/>
          <w:numId w:val="4"/>
        </w:numPr>
        <w:ind w:left="1080" w:hanging="270"/>
      </w:pPr>
      <w:r>
        <w:t>Day-light area creeks (e.g. Darwin creek)</w:t>
      </w:r>
    </w:p>
    <w:tbl>
      <w:tblPr>
        <w:tblW w:w="10050" w:type="dxa"/>
        <w:tblInd w:w="-567" w:type="dxa"/>
        <w:tblLook w:val="04A0" w:firstRow="1" w:lastRow="0" w:firstColumn="1" w:lastColumn="0" w:noHBand="0" w:noVBand="1"/>
      </w:tblPr>
      <w:tblGrid>
        <w:gridCol w:w="10050"/>
      </w:tblGrid>
      <w:tr w:rsidR="00F80B82" w:rsidRPr="005221B6" w:rsidTr="0027210D">
        <w:trPr>
          <w:trHeight w:val="300"/>
        </w:trPr>
        <w:tc>
          <w:tcPr>
            <w:tcW w:w="10050" w:type="dxa"/>
            <w:tcBorders>
              <w:top w:val="nil"/>
              <w:left w:val="nil"/>
              <w:bottom w:val="nil"/>
              <w:right w:val="nil"/>
            </w:tcBorders>
            <w:shd w:val="clear" w:color="auto" w:fill="auto"/>
            <w:noWrap/>
            <w:vAlign w:val="center"/>
            <w:hideMark/>
          </w:tcPr>
          <w:p w:rsidR="00F80B82" w:rsidRPr="005221B6" w:rsidRDefault="00F80B82" w:rsidP="0027210D">
            <w:pPr>
              <w:spacing w:after="0" w:line="240" w:lineRule="auto"/>
              <w:ind w:firstLineChars="500" w:firstLine="1100"/>
              <w:rPr>
                <w:rFonts w:ascii="Symbol" w:eastAsia="Times New Roman" w:hAnsi="Symbol" w:cs="Calibri"/>
                <w:color w:val="000000"/>
                <w:lang w:eastAsia="en-CA"/>
              </w:rPr>
            </w:pPr>
          </w:p>
        </w:tc>
      </w:tr>
    </w:tbl>
    <w:p w:rsidR="0076370B" w:rsidRDefault="0076370B" w:rsidP="00F80B82">
      <w:pPr>
        <w:ind w:firstLine="540"/>
        <w:rPr>
          <w:b/>
        </w:rPr>
      </w:pPr>
    </w:p>
    <w:p w:rsidR="00F80B82" w:rsidRDefault="00F80B82" w:rsidP="00F80B82">
      <w:pPr>
        <w:ind w:firstLine="540"/>
      </w:pPr>
      <w:r w:rsidRPr="006806B9">
        <w:rPr>
          <w:b/>
        </w:rPr>
        <w:t>Require</w:t>
      </w:r>
      <w:r>
        <w:rPr>
          <w:b/>
        </w:rPr>
        <w:t>s</w:t>
      </w:r>
      <w:r w:rsidRPr="006806B9">
        <w:rPr>
          <w:b/>
        </w:rPr>
        <w:t xml:space="preserve"> greater discussion</w:t>
      </w:r>
      <w:r>
        <w:rPr>
          <w:b/>
        </w:rPr>
        <w:t>, buy</w:t>
      </w:r>
      <w:r w:rsidRPr="006806B9">
        <w:rPr>
          <w:b/>
        </w:rPr>
        <w:t>-in and planning</w:t>
      </w:r>
    </w:p>
    <w:p w:rsidR="00F80B82" w:rsidRDefault="00F80B82" w:rsidP="00F80B82">
      <w:pPr>
        <w:pStyle w:val="ListParagraph"/>
        <w:numPr>
          <w:ilvl w:val="1"/>
          <w:numId w:val="4"/>
        </w:numPr>
        <w:ind w:left="1080" w:hanging="270"/>
      </w:pPr>
      <w:r>
        <w:t>Add green spaces</w:t>
      </w:r>
      <w:r>
        <w:rPr>
          <w:rStyle w:val="FootnoteReference"/>
        </w:rPr>
        <w:footnoteReference w:id="3"/>
      </w:r>
      <w:r>
        <w:t xml:space="preserve">: at Uptown; around switch bridge; Mayfair lanes site; down Wascana </w:t>
      </w:r>
    </w:p>
    <w:p w:rsidR="00F80B82" w:rsidRDefault="00F80B82" w:rsidP="00F80B82">
      <w:pPr>
        <w:pStyle w:val="ListParagraph"/>
        <w:numPr>
          <w:ilvl w:val="1"/>
          <w:numId w:val="4"/>
        </w:numPr>
        <w:ind w:left="1080" w:hanging="270"/>
      </w:pPr>
      <w:r>
        <w:t>Fine tune development incentives for including parks in planning</w:t>
      </w:r>
    </w:p>
    <w:p w:rsidR="00F80B82" w:rsidRDefault="00F80B82" w:rsidP="00F80B82">
      <w:pPr>
        <w:pStyle w:val="ListParagraph"/>
        <w:numPr>
          <w:ilvl w:val="1"/>
          <w:numId w:val="4"/>
        </w:numPr>
        <w:ind w:left="1080" w:hanging="270"/>
      </w:pPr>
      <w:r>
        <w:t>Green space includes usable green roof tops (and woof-tops?)</w:t>
      </w:r>
    </w:p>
    <w:p w:rsidR="00F80B82" w:rsidRDefault="00F80B82" w:rsidP="00F80B82">
      <w:pPr>
        <w:pStyle w:val="ListParagraph"/>
        <w:numPr>
          <w:ilvl w:val="1"/>
          <w:numId w:val="4"/>
        </w:numPr>
        <w:ind w:left="1080" w:hanging="270"/>
      </w:pPr>
      <w:r>
        <w:t>Highway has to stop for urban core</w:t>
      </w:r>
    </w:p>
    <w:p w:rsidR="00F80B82" w:rsidRDefault="00F80B82" w:rsidP="00F80B82">
      <w:pPr>
        <w:pStyle w:val="ListParagraph"/>
        <w:numPr>
          <w:ilvl w:val="1"/>
          <w:numId w:val="4"/>
        </w:numPr>
        <w:ind w:left="1080" w:hanging="270"/>
      </w:pPr>
      <w:r>
        <w:t>A</w:t>
      </w:r>
      <w:r w:rsidRPr="009E1291">
        <w:t>cquire greenspace by making streets one way; other lane becomes green walk/bike space</w:t>
      </w:r>
      <w:r>
        <w:t xml:space="preserve">; for example: </w:t>
      </w:r>
      <w:r w:rsidRPr="009E1291">
        <w:t>Northbound highway 17 becomes green – no longer for cars (see “New Greenway” on map for specific street)</w:t>
      </w:r>
    </w:p>
    <w:p w:rsidR="00F80B82" w:rsidRPr="006806B9" w:rsidRDefault="00F80B82" w:rsidP="00F80B82">
      <w:pPr>
        <w:pStyle w:val="ListParagraph"/>
        <w:numPr>
          <w:ilvl w:val="1"/>
          <w:numId w:val="4"/>
        </w:numPr>
        <w:ind w:left="1080" w:hanging="270"/>
      </w:pPr>
      <w:r w:rsidRPr="006806B9">
        <w:t>Gateway / Save On foods all becomes green</w:t>
      </w:r>
    </w:p>
    <w:p w:rsidR="00F80B82" w:rsidRDefault="00F80B82" w:rsidP="00F80B82">
      <w:pPr>
        <w:pStyle w:val="ListParagraph"/>
        <w:numPr>
          <w:ilvl w:val="1"/>
          <w:numId w:val="4"/>
        </w:numPr>
        <w:ind w:left="1080" w:hanging="270"/>
      </w:pPr>
      <w:r w:rsidRPr="009316B4">
        <w:t>Like Banff – elevated living paths that animals can use as well as people (in place of walkways) Connect current greenspace like Swan Lake</w:t>
      </w:r>
    </w:p>
    <w:p w:rsidR="00696D7B" w:rsidRDefault="00696D7B">
      <w:pPr>
        <w:rPr>
          <w:b/>
        </w:rPr>
      </w:pPr>
    </w:p>
    <w:p w:rsidR="0076370B" w:rsidRDefault="0076370B">
      <w:pPr>
        <w:rPr>
          <w:b/>
        </w:rPr>
      </w:pPr>
    </w:p>
    <w:p w:rsidR="0076370B" w:rsidRDefault="0076370B">
      <w:pPr>
        <w:rPr>
          <w:b/>
        </w:rPr>
      </w:pPr>
    </w:p>
    <w:p w:rsidR="0076370B" w:rsidRDefault="0076370B">
      <w:pPr>
        <w:rPr>
          <w:b/>
        </w:rPr>
      </w:pPr>
    </w:p>
    <w:p w:rsidR="0076370B" w:rsidRDefault="0076370B">
      <w:pPr>
        <w:rPr>
          <w:b/>
        </w:rPr>
      </w:pPr>
    </w:p>
    <w:p w:rsidR="0076370B" w:rsidRDefault="0076370B">
      <w:pPr>
        <w:rPr>
          <w:b/>
        </w:rPr>
      </w:pPr>
    </w:p>
    <w:p w:rsidR="0076370B" w:rsidRDefault="0076370B">
      <w:pPr>
        <w:rPr>
          <w:b/>
        </w:rPr>
      </w:pPr>
    </w:p>
    <w:p w:rsidR="00A13227" w:rsidRDefault="00A13227" w:rsidP="006806B9">
      <w:pPr>
        <w:rPr>
          <w:b/>
        </w:rPr>
      </w:pPr>
    </w:p>
    <w:p w:rsidR="00F527B6" w:rsidRDefault="009C2FEB" w:rsidP="006806B9">
      <w:pPr>
        <w:rPr>
          <w:b/>
        </w:rPr>
      </w:pPr>
      <w:r>
        <w:rPr>
          <w:b/>
        </w:rPr>
        <w:t xml:space="preserve">On </w:t>
      </w:r>
      <w:r w:rsidR="006806B9" w:rsidRPr="006806B9">
        <w:rPr>
          <w:b/>
        </w:rPr>
        <w:t>Building an I</w:t>
      </w:r>
      <w:r w:rsidR="00800447" w:rsidRPr="006806B9">
        <w:rPr>
          <w:b/>
        </w:rPr>
        <w:t xml:space="preserve">nterconnected </w:t>
      </w:r>
      <w:r w:rsidR="006806B9">
        <w:rPr>
          <w:b/>
        </w:rPr>
        <w:t>Bi-P</w:t>
      </w:r>
      <w:r w:rsidR="00800447" w:rsidRPr="006806B9">
        <w:rPr>
          <w:b/>
        </w:rPr>
        <w:t xml:space="preserve">ed </w:t>
      </w:r>
      <w:r w:rsidR="006806B9" w:rsidRPr="006806B9">
        <w:rPr>
          <w:b/>
        </w:rPr>
        <w:t>N</w:t>
      </w:r>
      <w:r w:rsidR="00800447" w:rsidRPr="006806B9">
        <w:rPr>
          <w:b/>
        </w:rPr>
        <w:t>etwork</w:t>
      </w:r>
    </w:p>
    <w:p w:rsidR="0029264F" w:rsidRDefault="0029264F" w:rsidP="009C2FEB">
      <w:pPr>
        <w:jc w:val="center"/>
        <w:rPr>
          <w:i/>
        </w:rPr>
      </w:pPr>
      <w:r>
        <w:t>“</w:t>
      </w:r>
      <w:r w:rsidRPr="0029264F">
        <w:rPr>
          <w:i/>
        </w:rPr>
        <w:t>Challenge the assumption that there will inevitably be flow-through traffic and conduits that we have to accommodate “</w:t>
      </w:r>
    </w:p>
    <w:p w:rsidR="009C2FEB" w:rsidRPr="009C2FEB" w:rsidRDefault="009C2FEB" w:rsidP="009C2FEB">
      <w:pPr>
        <w:jc w:val="center"/>
        <w:rPr>
          <w:i/>
        </w:rPr>
      </w:pPr>
      <w:r w:rsidRPr="009C2FEB">
        <w:rPr>
          <w:i/>
        </w:rPr>
        <w:t>“90% of complaints to Saanich police are traffic related”</w:t>
      </w:r>
    </w:p>
    <w:p w:rsidR="00BC1CB1" w:rsidRDefault="00BC1CB1" w:rsidP="006806B9">
      <w:pPr>
        <w:rPr>
          <w:b/>
        </w:rPr>
      </w:pPr>
    </w:p>
    <w:p w:rsidR="006806B9" w:rsidRPr="006806B9" w:rsidRDefault="006806B9" w:rsidP="006806B9">
      <w:pPr>
        <w:rPr>
          <w:b/>
        </w:rPr>
      </w:pPr>
      <w:r w:rsidRPr="006806B9">
        <w:rPr>
          <w:b/>
        </w:rPr>
        <w:t>Short term, do-able, low cost</w:t>
      </w:r>
    </w:p>
    <w:p w:rsidR="0029264F" w:rsidRDefault="0029264F" w:rsidP="006806B9">
      <w:pPr>
        <w:pStyle w:val="ListParagraph"/>
        <w:numPr>
          <w:ilvl w:val="1"/>
          <w:numId w:val="4"/>
        </w:numPr>
        <w:ind w:left="900" w:hanging="450"/>
      </w:pPr>
      <w:r>
        <w:t>Add park-like and security amenities to the Galloping Goose/Lochside and other trails:</w:t>
      </w:r>
      <w:r w:rsidRPr="009E1291">
        <w:t xml:space="preserve"> </w:t>
      </w:r>
      <w:r w:rsidRPr="005221B6">
        <w:rPr>
          <w:rFonts w:ascii="Calibri" w:eastAsia="Courier New" w:hAnsi="Calibri" w:cs="Calibri"/>
          <w:color w:val="000000"/>
          <w:lang w:eastAsia="en-CA"/>
        </w:rPr>
        <w:t>park benches, water fountains, trail maps, dog disposal/garbage/recycling bins</w:t>
      </w:r>
      <w:r>
        <w:t xml:space="preserve"> , emergency buttons/ thoughtful lighting/ reflective centre lines along the trail</w:t>
      </w:r>
    </w:p>
    <w:p w:rsidR="00696D7B" w:rsidRPr="00696D7B" w:rsidRDefault="00696D7B" w:rsidP="006806B9">
      <w:pPr>
        <w:pStyle w:val="ListParagraph"/>
        <w:numPr>
          <w:ilvl w:val="1"/>
          <w:numId w:val="4"/>
        </w:numPr>
        <w:ind w:left="900" w:hanging="450"/>
      </w:pPr>
      <w:r>
        <w:rPr>
          <w:rFonts w:ascii="Calibri" w:eastAsia="Symbol" w:hAnsi="Calibri" w:cs="Calibri"/>
          <w:color w:val="000000"/>
          <w:lang w:eastAsia="en-CA"/>
        </w:rPr>
        <w:t>Designate</w:t>
      </w:r>
      <w:r w:rsidRPr="006806B9">
        <w:rPr>
          <w:rFonts w:ascii="Calibri" w:eastAsia="Symbol" w:hAnsi="Calibri" w:cs="Calibri"/>
          <w:color w:val="000000"/>
          <w:lang w:eastAsia="en-CA"/>
        </w:rPr>
        <w:t xml:space="preserve"> bike, pedestrian lanes on the G</w:t>
      </w:r>
      <w:r>
        <w:rPr>
          <w:rFonts w:ascii="Calibri" w:eastAsia="Symbol" w:hAnsi="Calibri" w:cs="Calibri"/>
          <w:color w:val="000000"/>
          <w:lang w:eastAsia="en-CA"/>
        </w:rPr>
        <w:t xml:space="preserve">alloping </w:t>
      </w:r>
      <w:r w:rsidRPr="006806B9">
        <w:rPr>
          <w:rFonts w:ascii="Calibri" w:eastAsia="Symbol" w:hAnsi="Calibri" w:cs="Calibri"/>
          <w:color w:val="000000"/>
          <w:lang w:eastAsia="en-CA"/>
        </w:rPr>
        <w:t>G</w:t>
      </w:r>
      <w:r>
        <w:rPr>
          <w:rFonts w:ascii="Calibri" w:eastAsia="Symbol" w:hAnsi="Calibri" w:cs="Calibri"/>
          <w:color w:val="000000"/>
          <w:lang w:eastAsia="en-CA"/>
        </w:rPr>
        <w:t>oose and Lochside trails</w:t>
      </w:r>
    </w:p>
    <w:p w:rsidR="00696D7B" w:rsidRPr="00696D7B" w:rsidRDefault="00696D7B" w:rsidP="006806B9">
      <w:pPr>
        <w:pStyle w:val="ListParagraph"/>
        <w:numPr>
          <w:ilvl w:val="1"/>
          <w:numId w:val="4"/>
        </w:numPr>
        <w:ind w:left="900" w:hanging="450"/>
      </w:pPr>
      <w:r>
        <w:rPr>
          <w:rFonts w:ascii="Calibri" w:eastAsia="Symbol" w:hAnsi="Calibri" w:cs="Calibri"/>
          <w:color w:val="000000"/>
          <w:lang w:eastAsia="en-CA"/>
        </w:rPr>
        <w:t>Widen trails to accommodate scooters/wheelchairs</w:t>
      </w:r>
    </w:p>
    <w:p w:rsidR="0029264F" w:rsidRDefault="0029264F" w:rsidP="006806B9">
      <w:pPr>
        <w:pStyle w:val="ListParagraph"/>
        <w:numPr>
          <w:ilvl w:val="1"/>
          <w:numId w:val="4"/>
        </w:numPr>
        <w:ind w:left="900" w:hanging="450"/>
      </w:pPr>
      <w:r>
        <w:rPr>
          <w:rFonts w:ascii="Calibri" w:eastAsia="Symbol" w:hAnsi="Calibri" w:cs="Calibri"/>
          <w:color w:val="000000"/>
          <w:lang w:eastAsia="en-CA"/>
        </w:rPr>
        <w:t xml:space="preserve">Improve way-finding: </w:t>
      </w:r>
      <w:r w:rsidRPr="006806B9">
        <w:rPr>
          <w:rFonts w:ascii="Calibri" w:eastAsia="Symbol" w:hAnsi="Calibri" w:cs="Calibri"/>
          <w:color w:val="000000"/>
          <w:lang w:eastAsia="en-CA"/>
        </w:rPr>
        <w:t>Signs to direct people from trail to trail</w:t>
      </w:r>
      <w:r>
        <w:rPr>
          <w:rFonts w:ascii="Calibri" w:eastAsia="Symbol" w:hAnsi="Calibri" w:cs="Calibri"/>
          <w:color w:val="000000"/>
          <w:sz w:val="16"/>
          <w:szCs w:val="16"/>
          <w:lang w:eastAsia="en-CA"/>
        </w:rPr>
        <w:t>:</w:t>
      </w:r>
      <w:r>
        <w:rPr>
          <w:rFonts w:ascii="Calibri" w:eastAsia="Symbol" w:hAnsi="Calibri" w:cs="Calibri"/>
          <w:color w:val="000000"/>
          <w:lang w:eastAsia="en-CA"/>
        </w:rPr>
        <w:t xml:space="preserve"> a cycle/walk app.</w:t>
      </w:r>
      <w:r>
        <w:t xml:space="preserve"> </w:t>
      </w:r>
    </w:p>
    <w:p w:rsidR="006806B9" w:rsidRPr="006806B9" w:rsidRDefault="006806B9" w:rsidP="006806B9">
      <w:pPr>
        <w:pStyle w:val="ListParagraph"/>
        <w:numPr>
          <w:ilvl w:val="1"/>
          <w:numId w:val="4"/>
        </w:numPr>
        <w:ind w:left="900" w:hanging="450"/>
      </w:pPr>
      <w:r>
        <w:t>Safe crossings at mid-points of blocks on Blanshard/Vernon</w:t>
      </w:r>
      <w:r w:rsidR="0029264F">
        <w:t>, Huxley, Kent</w:t>
      </w:r>
    </w:p>
    <w:p w:rsidR="006806B9" w:rsidRDefault="005221B6" w:rsidP="006806B9">
      <w:pPr>
        <w:pStyle w:val="ListParagraph"/>
        <w:numPr>
          <w:ilvl w:val="1"/>
          <w:numId w:val="4"/>
        </w:numPr>
        <w:ind w:left="900" w:hanging="450"/>
      </w:pPr>
      <w:r w:rsidRPr="005221B6">
        <w:t xml:space="preserve">Join current trails </w:t>
      </w:r>
      <w:r w:rsidR="0029264F">
        <w:t>so that they link together; create an “adopt a trail” program</w:t>
      </w:r>
    </w:p>
    <w:p w:rsidR="0029264F" w:rsidRDefault="0029264F" w:rsidP="006806B9">
      <w:pPr>
        <w:pStyle w:val="ListParagraph"/>
        <w:numPr>
          <w:ilvl w:val="1"/>
          <w:numId w:val="4"/>
        </w:numPr>
        <w:ind w:left="900" w:hanging="450"/>
      </w:pPr>
      <w:r>
        <w:t>Increase east west connectivity from Goose</w:t>
      </w:r>
    </w:p>
    <w:p w:rsidR="0029264F" w:rsidRDefault="0029264F" w:rsidP="006806B9">
      <w:pPr>
        <w:pStyle w:val="ListParagraph"/>
        <w:numPr>
          <w:ilvl w:val="1"/>
          <w:numId w:val="4"/>
        </w:numPr>
        <w:ind w:left="900" w:hanging="450"/>
      </w:pPr>
      <w:r>
        <w:t>Separate cycle paths from roads</w:t>
      </w:r>
    </w:p>
    <w:p w:rsidR="0029264F" w:rsidRDefault="00696D7B" w:rsidP="006806B9">
      <w:pPr>
        <w:pStyle w:val="ListParagraph"/>
        <w:numPr>
          <w:ilvl w:val="1"/>
          <w:numId w:val="4"/>
        </w:numPr>
        <w:ind w:left="900" w:hanging="450"/>
      </w:pPr>
      <w:r>
        <w:t>Keep t</w:t>
      </w:r>
      <w:r w:rsidR="0029264F">
        <w:t>rails and pathways in good condition</w:t>
      </w:r>
      <w:r>
        <w:t xml:space="preserve"> in all weather; </w:t>
      </w:r>
      <w:r w:rsidR="0029264F">
        <w:t xml:space="preserve">clear of snow and debris </w:t>
      </w:r>
    </w:p>
    <w:p w:rsidR="0029264F" w:rsidRDefault="00B52D7C" w:rsidP="006806B9">
      <w:pPr>
        <w:pStyle w:val="ListParagraph"/>
        <w:numPr>
          <w:ilvl w:val="1"/>
          <w:numId w:val="4"/>
        </w:numPr>
        <w:ind w:left="900" w:hanging="450"/>
      </w:pPr>
      <w:r>
        <w:t>Shuttle/trolley</w:t>
      </w:r>
      <w:r w:rsidR="00696D7B">
        <w:t>/ streetcar/tram</w:t>
      </w:r>
      <w:r>
        <w:t xml:space="preserve"> between Uptown and Downtown and other places in the corridor (similar to the Langford trolley)</w:t>
      </w:r>
    </w:p>
    <w:p w:rsidR="00B52D7C" w:rsidRPr="00924D9B" w:rsidRDefault="00B52D7C" w:rsidP="00B52D7C">
      <w:pPr>
        <w:pStyle w:val="ListParagraph"/>
        <w:numPr>
          <w:ilvl w:val="0"/>
          <w:numId w:val="4"/>
        </w:numPr>
        <w:ind w:left="900" w:hanging="450"/>
      </w:pPr>
      <w:r w:rsidRPr="006806B9">
        <w:rPr>
          <w:rFonts w:ascii="Calibri" w:eastAsia="Courier New" w:hAnsi="Calibri" w:cs="Calibri"/>
          <w:color w:val="000000"/>
          <w:lang w:eastAsia="en-CA"/>
        </w:rPr>
        <w:t>Discourage thru traffic in secondary road areas</w:t>
      </w:r>
      <w:r w:rsidRPr="006806B9">
        <w:rPr>
          <w:rFonts w:ascii="Calibri" w:eastAsia="Courier New" w:hAnsi="Calibri" w:cs="Calibri"/>
          <w:color w:val="000000"/>
          <w:sz w:val="16"/>
          <w:szCs w:val="16"/>
          <w:lang w:eastAsia="en-CA"/>
        </w:rPr>
        <w:t> </w:t>
      </w:r>
    </w:p>
    <w:p w:rsidR="00924D9B" w:rsidRDefault="00924D9B" w:rsidP="00924D9B">
      <w:pPr>
        <w:pStyle w:val="ListParagraph"/>
        <w:numPr>
          <w:ilvl w:val="1"/>
          <w:numId w:val="4"/>
        </w:numPr>
        <w:ind w:left="900" w:hanging="450"/>
      </w:pPr>
      <w:r>
        <w:rPr>
          <w:rFonts w:ascii="Calibri" w:eastAsia="Courier New" w:hAnsi="Calibri" w:cs="Calibri"/>
          <w:color w:val="000000"/>
          <w:lang w:eastAsia="en-CA"/>
        </w:rPr>
        <w:t>Foot- Bike access from Oak Street to Blanshard Park</w:t>
      </w:r>
    </w:p>
    <w:p w:rsidR="00696D7B" w:rsidRDefault="00696D7B" w:rsidP="00696D7B">
      <w:pPr>
        <w:rPr>
          <w:b/>
        </w:rPr>
      </w:pPr>
      <w:r>
        <w:rPr>
          <w:b/>
        </w:rPr>
        <w:t>Important next steps</w:t>
      </w:r>
    </w:p>
    <w:tbl>
      <w:tblPr>
        <w:tblW w:w="12930" w:type="dxa"/>
        <w:tblInd w:w="-567" w:type="dxa"/>
        <w:tblLook w:val="04A0" w:firstRow="1" w:lastRow="0" w:firstColumn="1" w:lastColumn="0" w:noHBand="0" w:noVBand="1"/>
      </w:tblPr>
      <w:tblGrid>
        <w:gridCol w:w="12930"/>
      </w:tblGrid>
      <w:tr w:rsidR="00696D7B" w:rsidRPr="006806B9" w:rsidTr="0027210D">
        <w:trPr>
          <w:trHeight w:val="300"/>
        </w:trPr>
        <w:tc>
          <w:tcPr>
            <w:tcW w:w="10050" w:type="dxa"/>
            <w:tcBorders>
              <w:top w:val="nil"/>
              <w:left w:val="nil"/>
              <w:bottom w:val="nil"/>
              <w:right w:val="nil"/>
            </w:tcBorders>
            <w:shd w:val="clear" w:color="auto" w:fill="auto"/>
            <w:noWrap/>
            <w:vAlign w:val="center"/>
            <w:hideMark/>
          </w:tcPr>
          <w:p w:rsidR="00696D7B" w:rsidRPr="00696D7B" w:rsidRDefault="00696D7B" w:rsidP="00E30CAC">
            <w:pPr>
              <w:pStyle w:val="ListParagraph"/>
              <w:numPr>
                <w:ilvl w:val="0"/>
                <w:numId w:val="5"/>
              </w:numPr>
              <w:spacing w:after="0" w:line="240" w:lineRule="auto"/>
              <w:ind w:firstLine="267"/>
              <w:rPr>
                <w:rFonts w:ascii="Symbol" w:eastAsia="Times New Roman" w:hAnsi="Symbol" w:cs="Calibri"/>
                <w:color w:val="000000"/>
                <w:lang w:eastAsia="en-CA"/>
              </w:rPr>
            </w:pPr>
            <w:r w:rsidRPr="00696D7B">
              <w:rPr>
                <w:rFonts w:ascii="Calibri" w:eastAsia="Symbol" w:hAnsi="Calibri" w:cs="Calibri"/>
                <w:color w:val="000000"/>
                <w:lang w:eastAsia="en-CA"/>
              </w:rPr>
              <w:t>Public consultations with Transit authorities – meaningful and not just lip-service</w:t>
            </w:r>
          </w:p>
        </w:tc>
      </w:tr>
      <w:tr w:rsidR="00696D7B" w:rsidRPr="006806B9" w:rsidTr="0027210D">
        <w:trPr>
          <w:trHeight w:val="300"/>
        </w:trPr>
        <w:tc>
          <w:tcPr>
            <w:tcW w:w="10050" w:type="dxa"/>
            <w:tcBorders>
              <w:top w:val="nil"/>
              <w:left w:val="nil"/>
              <w:bottom w:val="nil"/>
              <w:right w:val="nil"/>
            </w:tcBorders>
            <w:shd w:val="clear" w:color="auto" w:fill="auto"/>
            <w:noWrap/>
            <w:vAlign w:val="center"/>
          </w:tcPr>
          <w:p w:rsidR="00696D7B" w:rsidRPr="006806B9" w:rsidRDefault="00696D7B" w:rsidP="0027210D">
            <w:pPr>
              <w:spacing w:after="0" w:line="240" w:lineRule="auto"/>
              <w:ind w:firstLineChars="800" w:firstLine="1760"/>
              <w:rPr>
                <w:rFonts w:ascii="Courier New" w:eastAsia="Times New Roman" w:hAnsi="Courier New" w:cs="Courier New"/>
                <w:color w:val="000000"/>
                <w:lang w:eastAsia="en-CA"/>
              </w:rPr>
            </w:pPr>
            <w:r w:rsidRPr="006806B9">
              <w:rPr>
                <w:rFonts w:ascii="Courier New" w:eastAsia="Courier New" w:hAnsi="Courier New" w:cs="Courier New"/>
                <w:color w:val="000000"/>
                <w:lang w:eastAsia="en-CA"/>
              </w:rPr>
              <w:t>o</w:t>
            </w:r>
            <w:r w:rsidRPr="006806B9">
              <w:rPr>
                <w:rFonts w:ascii="Times New Roman" w:eastAsia="Courier New" w:hAnsi="Times New Roman" w:cs="Times New Roman"/>
                <w:color w:val="000000"/>
                <w:sz w:val="14"/>
                <w:szCs w:val="14"/>
                <w:lang w:eastAsia="en-CA"/>
              </w:rPr>
              <w:t xml:space="preserve">   </w:t>
            </w:r>
            <w:r w:rsidRPr="006806B9">
              <w:rPr>
                <w:rFonts w:ascii="Calibri" w:eastAsia="Courier New" w:hAnsi="Calibri" w:cs="Calibri"/>
                <w:color w:val="000000"/>
                <w:lang w:eastAsia="en-CA"/>
              </w:rPr>
              <w:t>Write letter to Susan Brice</w:t>
            </w:r>
          </w:p>
        </w:tc>
      </w:tr>
      <w:tr w:rsidR="00696D7B" w:rsidRPr="006806B9" w:rsidTr="0027210D">
        <w:trPr>
          <w:trHeight w:val="300"/>
        </w:trPr>
        <w:tc>
          <w:tcPr>
            <w:tcW w:w="10050" w:type="dxa"/>
            <w:tcBorders>
              <w:top w:val="nil"/>
              <w:left w:val="nil"/>
              <w:bottom w:val="nil"/>
              <w:right w:val="nil"/>
            </w:tcBorders>
            <w:shd w:val="clear" w:color="auto" w:fill="auto"/>
            <w:noWrap/>
            <w:vAlign w:val="center"/>
          </w:tcPr>
          <w:p w:rsidR="00696D7B" w:rsidRPr="006806B9" w:rsidRDefault="00696D7B" w:rsidP="0027210D">
            <w:pPr>
              <w:spacing w:after="0" w:line="240" w:lineRule="auto"/>
              <w:ind w:firstLineChars="800" w:firstLine="1760"/>
              <w:rPr>
                <w:rFonts w:ascii="Courier New" w:eastAsia="Times New Roman" w:hAnsi="Courier New" w:cs="Courier New"/>
                <w:color w:val="000000"/>
                <w:lang w:eastAsia="en-CA"/>
              </w:rPr>
            </w:pPr>
            <w:r w:rsidRPr="006806B9">
              <w:rPr>
                <w:rFonts w:ascii="Courier New" w:eastAsia="Courier New" w:hAnsi="Courier New" w:cs="Courier New"/>
                <w:color w:val="000000"/>
                <w:lang w:eastAsia="en-CA"/>
              </w:rPr>
              <w:t>o</w:t>
            </w:r>
            <w:r w:rsidRPr="006806B9">
              <w:rPr>
                <w:rFonts w:ascii="Times New Roman" w:eastAsia="Courier New" w:hAnsi="Times New Roman" w:cs="Times New Roman"/>
                <w:color w:val="000000"/>
                <w:sz w:val="14"/>
                <w:szCs w:val="14"/>
                <w:lang w:eastAsia="en-CA"/>
              </w:rPr>
              <w:t xml:space="preserve">   </w:t>
            </w:r>
            <w:r>
              <w:rPr>
                <w:rFonts w:ascii="Calibri" w:eastAsia="Courier New" w:hAnsi="Calibri" w:cs="Calibri"/>
                <w:color w:val="000000"/>
                <w:lang w:eastAsia="en-CA"/>
              </w:rPr>
              <w:t>Write letter from</w:t>
            </w:r>
            <w:r w:rsidRPr="006806B9">
              <w:rPr>
                <w:rFonts w:ascii="Calibri" w:eastAsia="Courier New" w:hAnsi="Calibri" w:cs="Calibri"/>
                <w:color w:val="000000"/>
                <w:lang w:eastAsia="en-CA"/>
              </w:rPr>
              <w:t xml:space="preserve"> Community associations</w:t>
            </w:r>
          </w:p>
        </w:tc>
      </w:tr>
      <w:tr w:rsidR="00696D7B" w:rsidRPr="006806B9" w:rsidTr="0027210D">
        <w:trPr>
          <w:trHeight w:val="300"/>
        </w:trPr>
        <w:tc>
          <w:tcPr>
            <w:tcW w:w="10050" w:type="dxa"/>
            <w:tcBorders>
              <w:top w:val="nil"/>
              <w:left w:val="nil"/>
              <w:bottom w:val="nil"/>
              <w:right w:val="nil"/>
            </w:tcBorders>
            <w:shd w:val="clear" w:color="auto" w:fill="auto"/>
            <w:noWrap/>
            <w:vAlign w:val="center"/>
          </w:tcPr>
          <w:p w:rsidR="00696D7B" w:rsidRPr="009C2FEB" w:rsidRDefault="00696D7B" w:rsidP="009C2FEB">
            <w:pPr>
              <w:pStyle w:val="ListParagraph"/>
              <w:numPr>
                <w:ilvl w:val="0"/>
                <w:numId w:val="5"/>
              </w:numPr>
              <w:spacing w:after="0" w:line="240" w:lineRule="auto"/>
              <w:ind w:left="2007" w:hanging="270"/>
              <w:rPr>
                <w:rFonts w:ascii="Calibri" w:eastAsia="Courier New" w:hAnsi="Calibri" w:cs="Calibri"/>
                <w:color w:val="000000"/>
                <w:lang w:eastAsia="en-CA"/>
              </w:rPr>
            </w:pPr>
            <w:r w:rsidRPr="009C2FEB">
              <w:rPr>
                <w:rFonts w:ascii="Calibri" w:eastAsia="Courier New" w:hAnsi="Calibri" w:cs="Calibri"/>
                <w:color w:val="000000"/>
                <w:lang w:eastAsia="en-CA"/>
              </w:rPr>
              <w:t>Transportation Data to inform the consultations</w:t>
            </w:r>
          </w:p>
          <w:p w:rsidR="009C2FEB" w:rsidRPr="009C2FEB" w:rsidRDefault="009C2FEB" w:rsidP="009C2FEB">
            <w:pPr>
              <w:pStyle w:val="ListParagraph"/>
              <w:spacing w:after="0" w:line="240" w:lineRule="auto"/>
              <w:ind w:left="2925"/>
              <w:rPr>
                <w:rFonts w:ascii="Courier New" w:eastAsia="Times New Roman" w:hAnsi="Courier New" w:cs="Courier New"/>
                <w:color w:val="000000"/>
                <w:lang w:eastAsia="en-CA"/>
              </w:rPr>
            </w:pPr>
          </w:p>
        </w:tc>
      </w:tr>
    </w:tbl>
    <w:p w:rsidR="006806B9" w:rsidRDefault="006806B9" w:rsidP="006806B9">
      <w:r w:rsidRPr="006806B9">
        <w:rPr>
          <w:b/>
        </w:rPr>
        <w:t>Require</w:t>
      </w:r>
      <w:r w:rsidR="00696D7B">
        <w:rPr>
          <w:b/>
        </w:rPr>
        <w:t>s</w:t>
      </w:r>
      <w:r w:rsidRPr="006806B9">
        <w:rPr>
          <w:b/>
        </w:rPr>
        <w:t xml:space="preserve"> greater discussion</w:t>
      </w:r>
      <w:r w:rsidR="00696D7B">
        <w:rPr>
          <w:b/>
        </w:rPr>
        <w:t>, buy</w:t>
      </w:r>
      <w:r w:rsidRPr="006806B9">
        <w:rPr>
          <w:b/>
        </w:rPr>
        <w:t>-in and planning</w:t>
      </w:r>
    </w:p>
    <w:p w:rsidR="0029264F" w:rsidRDefault="0029264F" w:rsidP="0029264F">
      <w:pPr>
        <w:pStyle w:val="ListParagraph"/>
        <w:numPr>
          <w:ilvl w:val="0"/>
          <w:numId w:val="4"/>
        </w:numPr>
      </w:pPr>
      <w:r>
        <w:t>Bi-ped cross traffic is at a different level – think overpasses with open spaces, patios, gardens. Roof top play grounds (pedestrian access above traffic—continuous connection at second floor level.)</w:t>
      </w:r>
    </w:p>
    <w:p w:rsidR="0029264F" w:rsidRDefault="00B52D7C" w:rsidP="0029264F">
      <w:pPr>
        <w:pStyle w:val="ListParagraph"/>
        <w:numPr>
          <w:ilvl w:val="0"/>
          <w:numId w:val="4"/>
        </w:numPr>
      </w:pPr>
      <w:r>
        <w:t>Consider banning vehicles from certain roads/ consider banning certain types of vehicles</w:t>
      </w:r>
    </w:p>
    <w:p w:rsidR="00696D7B" w:rsidRDefault="00696D7B" w:rsidP="0029264F">
      <w:pPr>
        <w:pStyle w:val="ListParagraph"/>
        <w:numPr>
          <w:ilvl w:val="0"/>
          <w:numId w:val="4"/>
        </w:numPr>
      </w:pPr>
      <w:r>
        <w:t>Consider restricting traffic on certain roads at certain times of day.</w:t>
      </w:r>
    </w:p>
    <w:p w:rsidR="00B52D7C" w:rsidRDefault="00B52D7C" w:rsidP="0029264F">
      <w:pPr>
        <w:pStyle w:val="ListParagraph"/>
        <w:numPr>
          <w:ilvl w:val="0"/>
          <w:numId w:val="4"/>
        </w:numPr>
      </w:pPr>
      <w:r>
        <w:t>Plan and establish a separate biped corridor/network</w:t>
      </w:r>
    </w:p>
    <w:p w:rsidR="00B52D7C" w:rsidRPr="00B52D7C" w:rsidRDefault="00B52D7C" w:rsidP="006806B9">
      <w:pPr>
        <w:pStyle w:val="ListParagraph"/>
        <w:numPr>
          <w:ilvl w:val="0"/>
          <w:numId w:val="4"/>
        </w:numPr>
      </w:pPr>
      <w:r w:rsidRPr="006806B9">
        <w:rPr>
          <w:rFonts w:ascii="Calibri" w:eastAsia="Symbol" w:hAnsi="Calibri" w:cs="Calibri"/>
          <w:color w:val="000000"/>
          <w:lang w:eastAsia="en-CA"/>
        </w:rPr>
        <w:t>Make Darwin, Nigel, Vernon a local boulevard for people tur</w:t>
      </w:r>
      <w:r>
        <w:rPr>
          <w:rFonts w:ascii="Calibri" w:eastAsia="Symbol" w:hAnsi="Calibri" w:cs="Calibri"/>
          <w:color w:val="000000"/>
          <w:lang w:eastAsia="en-CA"/>
        </w:rPr>
        <w:t>n area into a real neighbourhoo</w:t>
      </w:r>
      <w:r w:rsidRPr="006806B9">
        <w:rPr>
          <w:rFonts w:ascii="Calibri" w:eastAsia="Symbol" w:hAnsi="Calibri" w:cs="Calibri"/>
          <w:color w:val="000000"/>
          <w:lang w:eastAsia="en-CA"/>
        </w:rPr>
        <w:t>d</w:t>
      </w:r>
    </w:p>
    <w:p w:rsidR="006806B9" w:rsidRDefault="00B52D7C" w:rsidP="006806B9">
      <w:pPr>
        <w:pStyle w:val="ListParagraph"/>
        <w:numPr>
          <w:ilvl w:val="0"/>
          <w:numId w:val="4"/>
        </w:numPr>
      </w:pPr>
      <w:r w:rsidRPr="00B52D7C">
        <w:rPr>
          <w:rFonts w:ascii="Calibri" w:eastAsia="Symbol" w:hAnsi="Calibri" w:cs="Calibri"/>
          <w:color w:val="000000"/>
          <w:lang w:eastAsia="en-CA"/>
        </w:rPr>
        <w:t>High speed rail from Swartz Bay to Uptown Street car from Uptown to Downtown</w:t>
      </w:r>
    </w:p>
    <w:p w:rsidR="009C2FEB" w:rsidRDefault="009C2FEB">
      <w:pPr>
        <w:rPr>
          <w:b/>
        </w:rPr>
      </w:pPr>
      <w:r>
        <w:rPr>
          <w:b/>
        </w:rPr>
        <w:br w:type="page"/>
      </w:r>
    </w:p>
    <w:p w:rsidR="00A13227" w:rsidRDefault="00A13227" w:rsidP="00F80B82">
      <w:pPr>
        <w:rPr>
          <w:b/>
        </w:rPr>
      </w:pPr>
    </w:p>
    <w:p w:rsidR="00F80B82" w:rsidRDefault="00F80B82" w:rsidP="00F80B82">
      <w:pPr>
        <w:rPr>
          <w:b/>
        </w:rPr>
      </w:pPr>
      <w:r>
        <w:rPr>
          <w:b/>
        </w:rPr>
        <w:t xml:space="preserve">On People Power: How can </w:t>
      </w:r>
      <w:r w:rsidR="00A13227" w:rsidRPr="00696D7B">
        <w:rPr>
          <w:b/>
          <w:u w:val="single"/>
        </w:rPr>
        <w:t>we</w:t>
      </w:r>
      <w:r>
        <w:rPr>
          <w:b/>
          <w:u w:val="single"/>
        </w:rPr>
        <w:t xml:space="preserve"> </w:t>
      </w:r>
      <w:r>
        <w:rPr>
          <w:b/>
        </w:rPr>
        <w:t>ensure the realization of the vision?</w:t>
      </w:r>
    </w:p>
    <w:p w:rsidR="00BC1CB1" w:rsidRDefault="00BC1CB1" w:rsidP="00F80B82">
      <w:pPr>
        <w:rPr>
          <w:b/>
        </w:rPr>
      </w:pPr>
    </w:p>
    <w:p w:rsidR="00F80B82" w:rsidRDefault="00F80B82" w:rsidP="00F80B82">
      <w:pPr>
        <w:rPr>
          <w:b/>
        </w:rPr>
      </w:pPr>
      <w:r>
        <w:rPr>
          <w:b/>
        </w:rPr>
        <w:t>Themes</w:t>
      </w:r>
    </w:p>
    <w:p w:rsidR="00F80B82" w:rsidRDefault="00F80B82" w:rsidP="00F80B82">
      <w:pPr>
        <w:pStyle w:val="ListParagraph"/>
        <w:numPr>
          <w:ilvl w:val="0"/>
          <w:numId w:val="7"/>
        </w:numPr>
        <w:tabs>
          <w:tab w:val="left" w:pos="720"/>
          <w:tab w:val="left" w:pos="1185"/>
        </w:tabs>
      </w:pPr>
      <w:r>
        <w:t>Citizen participation</w:t>
      </w:r>
    </w:p>
    <w:p w:rsidR="00F80B82" w:rsidRDefault="00F80B82" w:rsidP="00F80B82">
      <w:pPr>
        <w:pStyle w:val="ListParagraph"/>
        <w:numPr>
          <w:ilvl w:val="1"/>
          <w:numId w:val="7"/>
        </w:numPr>
        <w:tabs>
          <w:tab w:val="left" w:pos="720"/>
          <w:tab w:val="left" w:pos="1185"/>
        </w:tabs>
      </w:pPr>
      <w:r>
        <w:t>Consultations (public)</w:t>
      </w:r>
    </w:p>
    <w:p w:rsidR="00F80B82" w:rsidRDefault="00F80B82" w:rsidP="00F80B82">
      <w:pPr>
        <w:pStyle w:val="ListParagraph"/>
        <w:numPr>
          <w:ilvl w:val="1"/>
          <w:numId w:val="7"/>
        </w:numPr>
        <w:tabs>
          <w:tab w:val="left" w:pos="720"/>
          <w:tab w:val="left" w:pos="1185"/>
        </w:tabs>
      </w:pPr>
      <w:r>
        <w:t>Budgeting process</w:t>
      </w:r>
    </w:p>
    <w:p w:rsidR="00F80B82" w:rsidRDefault="00F80B82" w:rsidP="00F80B82">
      <w:pPr>
        <w:pStyle w:val="ListParagraph"/>
        <w:numPr>
          <w:ilvl w:val="1"/>
          <w:numId w:val="7"/>
        </w:numPr>
        <w:tabs>
          <w:tab w:val="left" w:pos="720"/>
          <w:tab w:val="left" w:pos="1185"/>
        </w:tabs>
      </w:pPr>
      <w:r>
        <w:t>Advocacy</w:t>
      </w:r>
    </w:p>
    <w:p w:rsidR="00F80B82" w:rsidRDefault="00F80B82" w:rsidP="00F80B82">
      <w:pPr>
        <w:pStyle w:val="ListParagraph"/>
        <w:numPr>
          <w:ilvl w:val="0"/>
          <w:numId w:val="7"/>
        </w:numPr>
        <w:tabs>
          <w:tab w:val="left" w:pos="720"/>
          <w:tab w:val="left" w:pos="1185"/>
        </w:tabs>
      </w:pPr>
      <w:r>
        <w:t>Connect with others</w:t>
      </w:r>
    </w:p>
    <w:p w:rsidR="00F80B82" w:rsidRDefault="00A13227" w:rsidP="00F80B82">
      <w:pPr>
        <w:pStyle w:val="ListParagraph"/>
        <w:numPr>
          <w:ilvl w:val="1"/>
          <w:numId w:val="7"/>
        </w:numPr>
        <w:tabs>
          <w:tab w:val="left" w:pos="720"/>
          <w:tab w:val="left" w:pos="1185"/>
        </w:tabs>
      </w:pPr>
      <w:r>
        <w:t>E.g.</w:t>
      </w:r>
      <w:r w:rsidR="00F80B82">
        <w:t xml:space="preserve"> community </w:t>
      </w:r>
      <w:r>
        <w:t>Assn’s</w:t>
      </w:r>
      <w:r w:rsidR="00F80B82">
        <w:t>, coffee places, GG intersection</w:t>
      </w:r>
    </w:p>
    <w:p w:rsidR="00F80B82" w:rsidRDefault="00F80B82" w:rsidP="00F80B82">
      <w:pPr>
        <w:pStyle w:val="ListParagraph"/>
        <w:numPr>
          <w:ilvl w:val="0"/>
          <w:numId w:val="7"/>
        </w:numPr>
        <w:tabs>
          <w:tab w:val="left" w:pos="720"/>
          <w:tab w:val="left" w:pos="1185"/>
        </w:tabs>
      </w:pPr>
      <w:r>
        <w:t>Showcase example from elsewhere, here</w:t>
      </w:r>
    </w:p>
    <w:p w:rsidR="00F80B82" w:rsidRDefault="00F80B82" w:rsidP="00F80B82">
      <w:pPr>
        <w:pStyle w:val="ListParagraph"/>
        <w:numPr>
          <w:ilvl w:val="0"/>
          <w:numId w:val="7"/>
        </w:numPr>
        <w:tabs>
          <w:tab w:val="left" w:pos="720"/>
          <w:tab w:val="left" w:pos="1185"/>
        </w:tabs>
      </w:pPr>
      <w:r>
        <w:t>Guerilla Urbanism</w:t>
      </w:r>
    </w:p>
    <w:p w:rsidR="00BC1CB1" w:rsidRDefault="00BC1CB1" w:rsidP="00F80B82">
      <w:pPr>
        <w:rPr>
          <w:b/>
        </w:rPr>
      </w:pPr>
    </w:p>
    <w:p w:rsidR="00F80B82" w:rsidRDefault="00F80B82" w:rsidP="00F80B82">
      <w:pPr>
        <w:rPr>
          <w:b/>
        </w:rPr>
      </w:pPr>
      <w:r>
        <w:rPr>
          <w:b/>
        </w:rPr>
        <w:t>Short term, do-able, low cost</w:t>
      </w:r>
    </w:p>
    <w:p w:rsidR="00F80B82" w:rsidRDefault="00F80B82" w:rsidP="00F80B82">
      <w:pPr>
        <w:pStyle w:val="ListParagraph"/>
        <w:numPr>
          <w:ilvl w:val="0"/>
          <w:numId w:val="8"/>
        </w:numPr>
      </w:pPr>
      <w:r>
        <w:t xml:space="preserve">CA’s advocate for meaningful, substantive public consultation </w:t>
      </w:r>
    </w:p>
    <w:p w:rsidR="00F80B82" w:rsidRDefault="00F80B82" w:rsidP="00444F4F">
      <w:pPr>
        <w:pStyle w:val="ListParagraph"/>
        <w:numPr>
          <w:ilvl w:val="1"/>
          <w:numId w:val="8"/>
        </w:numPr>
      </w:pPr>
      <w:r>
        <w:t xml:space="preserve">Advocacy: </w:t>
      </w:r>
    </w:p>
    <w:p w:rsidR="00F80B82" w:rsidRDefault="00F80B82" w:rsidP="00444F4F">
      <w:pPr>
        <w:pStyle w:val="ListParagraph"/>
        <w:numPr>
          <w:ilvl w:val="2"/>
          <w:numId w:val="8"/>
        </w:numPr>
      </w:pPr>
      <w:r>
        <w:t>better way-finding signs</w:t>
      </w:r>
    </w:p>
    <w:p w:rsidR="00F80B82" w:rsidRDefault="00F80B82" w:rsidP="00444F4F">
      <w:pPr>
        <w:pStyle w:val="ListParagraph"/>
        <w:numPr>
          <w:ilvl w:val="2"/>
          <w:numId w:val="8"/>
        </w:numPr>
      </w:pPr>
      <w:r>
        <w:t xml:space="preserve">standards for increasing lights on </w:t>
      </w:r>
      <w:r w:rsidR="00A13227">
        <w:t>highways</w:t>
      </w:r>
    </w:p>
    <w:p w:rsidR="00F80B82" w:rsidRDefault="00F80B82" w:rsidP="00444F4F">
      <w:pPr>
        <w:pStyle w:val="ListParagraph"/>
        <w:numPr>
          <w:ilvl w:val="2"/>
          <w:numId w:val="8"/>
        </w:numPr>
      </w:pPr>
      <w:r>
        <w:t xml:space="preserve">cycling education  on </w:t>
      </w:r>
      <w:r w:rsidRPr="00E30CAC">
        <w:t>rules of the road</w:t>
      </w:r>
      <w:r>
        <w:t xml:space="preserve"> for Goose and road</w:t>
      </w:r>
    </w:p>
    <w:p w:rsidR="00F80B82" w:rsidRDefault="00F80B82" w:rsidP="00444F4F">
      <w:pPr>
        <w:pStyle w:val="ListParagraph"/>
        <w:numPr>
          <w:ilvl w:val="1"/>
          <w:numId w:val="8"/>
        </w:numPr>
      </w:pPr>
      <w:r>
        <w:t>Raise awareness:</w:t>
      </w:r>
    </w:p>
    <w:p w:rsidR="00F80B82" w:rsidRDefault="00F80B82" w:rsidP="00444F4F">
      <w:pPr>
        <w:pStyle w:val="ListParagraph"/>
        <w:numPr>
          <w:ilvl w:val="2"/>
          <w:numId w:val="8"/>
        </w:numPr>
      </w:pPr>
      <w:r>
        <w:t>by going to places people already gather: parent advisory groups, block watch, school based programs</w:t>
      </w:r>
    </w:p>
    <w:p w:rsidR="00F80B82" w:rsidRDefault="00F80B82" w:rsidP="00444F4F">
      <w:pPr>
        <w:pStyle w:val="ListParagraph"/>
        <w:numPr>
          <w:ilvl w:val="2"/>
          <w:numId w:val="8"/>
        </w:numPr>
      </w:pPr>
      <w:r>
        <w:t xml:space="preserve">Engage people who use the Goose, </w:t>
      </w:r>
    </w:p>
    <w:p w:rsidR="00F80B82" w:rsidRDefault="00F80B82" w:rsidP="00444F4F">
      <w:pPr>
        <w:pStyle w:val="ListParagraph"/>
        <w:numPr>
          <w:ilvl w:val="2"/>
          <w:numId w:val="8"/>
        </w:numPr>
      </w:pPr>
      <w:r>
        <w:t>Harness social media; make it relevant, sexy, fun</w:t>
      </w:r>
    </w:p>
    <w:p w:rsidR="00F80B82" w:rsidRDefault="00F80B82" w:rsidP="00444F4F">
      <w:pPr>
        <w:pStyle w:val="ListParagraph"/>
        <w:numPr>
          <w:ilvl w:val="2"/>
          <w:numId w:val="8"/>
        </w:numPr>
      </w:pPr>
      <w:r>
        <w:t>Through ongoing amalgamation-governance discussions</w:t>
      </w:r>
    </w:p>
    <w:p w:rsidR="00F80B82" w:rsidRDefault="00F80B82" w:rsidP="00F80B82">
      <w:pPr>
        <w:pStyle w:val="ListParagraph"/>
        <w:numPr>
          <w:ilvl w:val="0"/>
          <w:numId w:val="8"/>
        </w:numPr>
      </w:pPr>
      <w:r>
        <w:t>Individuals as active citizens: participate in land use planning, make voice heard, join political parties, participate all levels; join boards and community associations</w:t>
      </w:r>
      <w:r w:rsidR="00444F4F">
        <w:t>; join groups such as Walk on Victoria, GVCC, BTWW</w:t>
      </w:r>
    </w:p>
    <w:p w:rsidR="00F80B82" w:rsidRDefault="00F80B82" w:rsidP="00F80B82">
      <w:pPr>
        <w:pStyle w:val="ListParagraph"/>
        <w:numPr>
          <w:ilvl w:val="0"/>
          <w:numId w:val="8"/>
        </w:numPr>
      </w:pPr>
      <w:r>
        <w:t>Form a transit advocacy group</w:t>
      </w:r>
    </w:p>
    <w:p w:rsidR="00BC1CB1" w:rsidRDefault="00BC1CB1" w:rsidP="00F80B82">
      <w:pPr>
        <w:rPr>
          <w:b/>
        </w:rPr>
      </w:pPr>
    </w:p>
    <w:p w:rsidR="00F80B82" w:rsidRDefault="00F80B82" w:rsidP="00F80B82">
      <w:r w:rsidRPr="006806B9">
        <w:rPr>
          <w:b/>
        </w:rPr>
        <w:t>Require</w:t>
      </w:r>
      <w:r>
        <w:rPr>
          <w:b/>
        </w:rPr>
        <w:t>s</w:t>
      </w:r>
      <w:r w:rsidRPr="006806B9">
        <w:rPr>
          <w:b/>
        </w:rPr>
        <w:t xml:space="preserve"> greater discussion</w:t>
      </w:r>
      <w:r>
        <w:rPr>
          <w:b/>
        </w:rPr>
        <w:t>, buy</w:t>
      </w:r>
      <w:r w:rsidRPr="006806B9">
        <w:rPr>
          <w:b/>
        </w:rPr>
        <w:t>-in and planning</w:t>
      </w:r>
    </w:p>
    <w:p w:rsidR="00444F4F" w:rsidRDefault="00F80B82" w:rsidP="00F80B82">
      <w:pPr>
        <w:pStyle w:val="ListParagraph"/>
        <w:numPr>
          <w:ilvl w:val="0"/>
          <w:numId w:val="9"/>
        </w:numPr>
      </w:pPr>
      <w:r>
        <w:t>Power sharing policies such as giving CAs</w:t>
      </w:r>
      <w:r w:rsidRPr="009C2FEB">
        <w:t xml:space="preserve"> budgeting power </w:t>
      </w:r>
      <w:r>
        <w:t>or earlier participation in land use planning processes</w:t>
      </w:r>
    </w:p>
    <w:p w:rsidR="00444F4F" w:rsidRDefault="00444F4F">
      <w:r>
        <w:br w:type="page"/>
      </w:r>
    </w:p>
    <w:p w:rsidR="00A13227" w:rsidRDefault="00A13227" w:rsidP="00933C14">
      <w:pPr>
        <w:rPr>
          <w:b/>
        </w:rPr>
      </w:pPr>
    </w:p>
    <w:p w:rsidR="00213163" w:rsidRDefault="00213163" w:rsidP="00933C14">
      <w:pPr>
        <w:rPr>
          <w:b/>
        </w:rPr>
      </w:pPr>
    </w:p>
    <w:p w:rsidR="00213163" w:rsidRDefault="00213163" w:rsidP="00933C14">
      <w:pPr>
        <w:rPr>
          <w:b/>
        </w:rPr>
      </w:pPr>
      <w:r>
        <w:rPr>
          <w:b/>
        </w:rPr>
        <w:t>OTHER TOPICS TO CONSIDER</w:t>
      </w:r>
    </w:p>
    <w:p w:rsidR="00BC1CB1" w:rsidRPr="00BC1CB1" w:rsidRDefault="00BC1CB1" w:rsidP="00933C14">
      <w:r>
        <w:t>These topics were suggested via the participant evaluation forms.</w:t>
      </w:r>
    </w:p>
    <w:p w:rsidR="00213163" w:rsidRDefault="00213163" w:rsidP="00213163">
      <w:pPr>
        <w:pStyle w:val="ListParagraph"/>
        <w:numPr>
          <w:ilvl w:val="0"/>
          <w:numId w:val="12"/>
        </w:numPr>
      </w:pPr>
      <w:r>
        <w:t>Safe transitions from residential areas to schools</w:t>
      </w:r>
    </w:p>
    <w:p w:rsidR="00213163" w:rsidRDefault="00213163" w:rsidP="00213163">
      <w:pPr>
        <w:pStyle w:val="ListParagraph"/>
        <w:numPr>
          <w:ilvl w:val="0"/>
          <w:numId w:val="12"/>
        </w:numPr>
      </w:pPr>
      <w:r>
        <w:t>Light rail, trams or streetcars on Douglas</w:t>
      </w:r>
    </w:p>
    <w:p w:rsidR="00213163" w:rsidRDefault="00213163" w:rsidP="00213163">
      <w:pPr>
        <w:pStyle w:val="ListParagraph"/>
        <w:numPr>
          <w:ilvl w:val="0"/>
          <w:numId w:val="12"/>
        </w:numPr>
      </w:pPr>
      <w:r>
        <w:t>Water use conservation, sewage treatments</w:t>
      </w:r>
    </w:p>
    <w:p w:rsidR="00213163" w:rsidRDefault="00213163" w:rsidP="00213163">
      <w:pPr>
        <w:pStyle w:val="ListParagraph"/>
        <w:numPr>
          <w:ilvl w:val="0"/>
          <w:numId w:val="12"/>
        </w:numPr>
      </w:pPr>
      <w:r>
        <w:t>Focus on “people” instead of “cars”</w:t>
      </w:r>
    </w:p>
    <w:p w:rsidR="00213163" w:rsidRDefault="00213163" w:rsidP="00213163">
      <w:pPr>
        <w:pStyle w:val="ListParagraph"/>
        <w:numPr>
          <w:ilvl w:val="0"/>
          <w:numId w:val="12"/>
        </w:numPr>
      </w:pPr>
      <w:r>
        <w:t>Focus on the fact that rail transit is the foundation of nearly all of the visions presented</w:t>
      </w:r>
    </w:p>
    <w:p w:rsidR="00213163" w:rsidRDefault="00213163" w:rsidP="00213163">
      <w:pPr>
        <w:pStyle w:val="ListParagraph"/>
        <w:numPr>
          <w:ilvl w:val="0"/>
          <w:numId w:val="12"/>
        </w:numPr>
      </w:pPr>
      <w:proofErr w:type="spellStart"/>
      <w:r>
        <w:t>GhG</w:t>
      </w:r>
      <w:proofErr w:type="spellEnd"/>
      <w:r>
        <w:t xml:space="preserve"> reductions occur as soon as rail is implemented</w:t>
      </w:r>
    </w:p>
    <w:p w:rsidR="00213163" w:rsidRDefault="00213163" w:rsidP="00213163">
      <w:pPr>
        <w:pStyle w:val="ListParagraph"/>
        <w:numPr>
          <w:ilvl w:val="0"/>
          <w:numId w:val="12"/>
        </w:numPr>
      </w:pPr>
      <w:r>
        <w:t>Official representation from Transit included</w:t>
      </w:r>
    </w:p>
    <w:p w:rsidR="00213163" w:rsidRDefault="00213163" w:rsidP="00213163">
      <w:pPr>
        <w:pStyle w:val="ListParagraph"/>
        <w:numPr>
          <w:ilvl w:val="0"/>
          <w:numId w:val="12"/>
        </w:numPr>
      </w:pPr>
      <w:r>
        <w:t xml:space="preserve">Land use plan of Douglas Corridor from </w:t>
      </w:r>
      <w:proofErr w:type="spellStart"/>
      <w:r>
        <w:t>Humbolt</w:t>
      </w:r>
      <w:proofErr w:type="spellEnd"/>
      <w:r>
        <w:t xml:space="preserve"> to Uptown (Or McKenzie to Mile 0)</w:t>
      </w:r>
    </w:p>
    <w:p w:rsidR="00213163" w:rsidRDefault="00213163" w:rsidP="00213163">
      <w:pPr>
        <w:pStyle w:val="ListParagraph"/>
        <w:numPr>
          <w:ilvl w:val="0"/>
          <w:numId w:val="12"/>
        </w:numPr>
      </w:pPr>
      <w:r>
        <w:t>More refined discussion on “future” park locations and specific biped/low car routes.</w:t>
      </w:r>
    </w:p>
    <w:p w:rsidR="00BC1CB1" w:rsidRDefault="00BC1CB1" w:rsidP="00213163">
      <w:pPr>
        <w:pStyle w:val="ListParagraph"/>
        <w:numPr>
          <w:ilvl w:val="0"/>
          <w:numId w:val="12"/>
        </w:numPr>
      </w:pPr>
      <w:r>
        <w:t>The urgent need for fewer hurdles to decisions in CRD—amalgamation!</w:t>
      </w:r>
    </w:p>
    <w:p w:rsidR="00BC1CB1" w:rsidRDefault="00BC1CB1" w:rsidP="00213163">
      <w:pPr>
        <w:pStyle w:val="ListParagraph"/>
        <w:numPr>
          <w:ilvl w:val="0"/>
          <w:numId w:val="12"/>
        </w:numPr>
      </w:pPr>
      <w:r>
        <w:t>Actual projects being mentioned and implemented</w:t>
      </w:r>
    </w:p>
    <w:p w:rsidR="00BC1CB1" w:rsidRDefault="00BC1CB1" w:rsidP="00933C14">
      <w:pPr>
        <w:rPr>
          <w:b/>
        </w:rPr>
      </w:pPr>
    </w:p>
    <w:p w:rsidR="00800447" w:rsidRPr="00933C14" w:rsidRDefault="00444F4F" w:rsidP="00933C14">
      <w:pPr>
        <w:rPr>
          <w:b/>
        </w:rPr>
      </w:pPr>
      <w:r w:rsidRPr="00933C14">
        <w:rPr>
          <w:b/>
        </w:rPr>
        <w:t>NEXT STEPS</w:t>
      </w:r>
    </w:p>
    <w:p w:rsidR="00444F4F" w:rsidRPr="00444F4F" w:rsidRDefault="00933C14" w:rsidP="00933C14">
      <w:r>
        <w:t>During discussions, t</w:t>
      </w:r>
      <w:r w:rsidR="00444F4F">
        <w:t xml:space="preserve">he following next steps </w:t>
      </w:r>
      <w:r>
        <w:t xml:space="preserve">were </w:t>
      </w:r>
      <w:r w:rsidR="00444F4F">
        <w:t>identified to assist in moving this conversation further.</w:t>
      </w:r>
      <w:r w:rsidR="00BC1CB1">
        <w:t xml:space="preserve"> Currently these steps will be tracked on the Mount View Colquitz Community Association website</w:t>
      </w:r>
    </w:p>
    <w:p w:rsidR="00444F4F" w:rsidRDefault="00444F4F" w:rsidP="00444F4F">
      <w:pPr>
        <w:pStyle w:val="ListParagraph"/>
        <w:numPr>
          <w:ilvl w:val="0"/>
          <w:numId w:val="9"/>
        </w:numPr>
        <w:ind w:left="1170" w:hanging="450"/>
      </w:pPr>
      <w:r>
        <w:t>Draft model letter for CAs and other organizations/ individuals with an interest to send to Victoria and Saanich, BC Transit, MOTI</w:t>
      </w:r>
    </w:p>
    <w:p w:rsidR="00444F4F" w:rsidRDefault="00444F4F" w:rsidP="00444F4F">
      <w:pPr>
        <w:pStyle w:val="ListParagraph"/>
        <w:numPr>
          <w:ilvl w:val="0"/>
          <w:numId w:val="9"/>
        </w:numPr>
        <w:ind w:left="1170" w:hanging="450"/>
      </w:pPr>
      <w:r>
        <w:t>Collect feedback on Summary of Highlights to inform final report</w:t>
      </w:r>
    </w:p>
    <w:p w:rsidR="00BC1CB1" w:rsidRPr="00213163" w:rsidRDefault="00BC1CB1" w:rsidP="00BC1CB1">
      <w:pPr>
        <w:pStyle w:val="ListParagraph"/>
        <w:numPr>
          <w:ilvl w:val="0"/>
          <w:numId w:val="9"/>
        </w:numPr>
        <w:ind w:left="1170" w:hanging="450"/>
      </w:pPr>
      <w:r>
        <w:t xml:space="preserve">Address smaller actionable items than can be implemented in the shorter term. (short term, do-able, lo-cost) </w:t>
      </w:r>
    </w:p>
    <w:p w:rsidR="00444F4F" w:rsidRDefault="00444F4F" w:rsidP="00444F4F">
      <w:pPr>
        <w:pStyle w:val="ListParagraph"/>
        <w:numPr>
          <w:ilvl w:val="0"/>
          <w:numId w:val="9"/>
        </w:numPr>
        <w:ind w:left="1170" w:hanging="450"/>
      </w:pPr>
      <w:r>
        <w:t xml:space="preserve">Consolidate maps showing preferred land use, green space, pathway linkages </w:t>
      </w:r>
      <w:r w:rsidR="00A13227">
        <w:t>etc.</w:t>
      </w:r>
      <w:r>
        <w:t xml:space="preserve">  for addition to final report</w:t>
      </w:r>
    </w:p>
    <w:p w:rsidR="00444F4F" w:rsidRDefault="00444F4F" w:rsidP="00444F4F">
      <w:pPr>
        <w:pStyle w:val="ListParagraph"/>
        <w:numPr>
          <w:ilvl w:val="0"/>
          <w:numId w:val="9"/>
        </w:numPr>
        <w:ind w:left="1170" w:hanging="450"/>
      </w:pPr>
      <w:r>
        <w:t>Report out to all stakeholders (Saanich, CRD MOTI, Transit)</w:t>
      </w:r>
    </w:p>
    <w:p w:rsidR="00444F4F" w:rsidRDefault="00444F4F" w:rsidP="00444F4F">
      <w:pPr>
        <w:pStyle w:val="ListParagraph"/>
        <w:numPr>
          <w:ilvl w:val="0"/>
          <w:numId w:val="9"/>
        </w:numPr>
        <w:ind w:left="1170" w:hanging="450"/>
      </w:pPr>
      <w:r>
        <w:t>Form a transit advocacy group</w:t>
      </w:r>
    </w:p>
    <w:p w:rsidR="00444F4F" w:rsidRDefault="00444F4F" w:rsidP="00444F4F">
      <w:pPr>
        <w:pStyle w:val="ListParagraph"/>
        <w:numPr>
          <w:ilvl w:val="0"/>
          <w:numId w:val="9"/>
        </w:numPr>
        <w:ind w:left="1170" w:hanging="450"/>
      </w:pPr>
      <w:r>
        <w:t>Form “Towards Someplace Great” a Douglas corridor advocacy group</w:t>
      </w:r>
    </w:p>
    <w:p w:rsidR="00213163" w:rsidRPr="00444F4F" w:rsidRDefault="00213163" w:rsidP="00444F4F">
      <w:pPr>
        <w:pStyle w:val="ListParagraph"/>
        <w:numPr>
          <w:ilvl w:val="0"/>
          <w:numId w:val="9"/>
        </w:numPr>
        <w:ind w:left="1170" w:hanging="450"/>
      </w:pPr>
      <w:r>
        <w:t>Participants contact district council members to promote conclusions.</w:t>
      </w:r>
    </w:p>
    <w:p w:rsidR="00444F4F" w:rsidRPr="00444F4F" w:rsidRDefault="00444F4F" w:rsidP="00444F4F">
      <w:pPr>
        <w:pStyle w:val="ListParagraph"/>
        <w:rPr>
          <w:b/>
        </w:rPr>
      </w:pPr>
    </w:p>
    <w:sectPr w:rsidR="00444F4F" w:rsidRPr="00444F4F" w:rsidSect="00A13227">
      <w:headerReference w:type="even" r:id="rId9"/>
      <w:headerReference w:type="default" r:id="rId10"/>
      <w:footerReference w:type="even" r:id="rId11"/>
      <w:footerReference w:type="default" r:id="rId12"/>
      <w:headerReference w:type="first" r:id="rId13"/>
      <w:footerReference w:type="firs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3E" w:rsidRDefault="0068623E" w:rsidP="0063738C">
      <w:pPr>
        <w:spacing w:after="0" w:line="240" w:lineRule="auto"/>
      </w:pPr>
      <w:r>
        <w:separator/>
      </w:r>
    </w:p>
  </w:endnote>
  <w:endnote w:type="continuationSeparator" w:id="0">
    <w:p w:rsidR="0068623E" w:rsidRDefault="0068623E" w:rsidP="0063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9" w:rsidRDefault="00631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9" w:rsidRDefault="006311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9" w:rsidRDefault="00631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3E" w:rsidRDefault="0068623E" w:rsidP="0063738C">
      <w:pPr>
        <w:spacing w:after="0" w:line="240" w:lineRule="auto"/>
      </w:pPr>
      <w:r>
        <w:separator/>
      </w:r>
    </w:p>
  </w:footnote>
  <w:footnote w:type="continuationSeparator" w:id="0">
    <w:p w:rsidR="0068623E" w:rsidRDefault="0068623E" w:rsidP="0063738C">
      <w:pPr>
        <w:spacing w:after="0" w:line="240" w:lineRule="auto"/>
      </w:pPr>
      <w:r>
        <w:continuationSeparator/>
      </w:r>
    </w:p>
  </w:footnote>
  <w:footnote w:id="1">
    <w:p w:rsidR="009422A0" w:rsidRPr="009422A0" w:rsidRDefault="009422A0">
      <w:pPr>
        <w:pStyle w:val="FootnoteText"/>
        <w:rPr>
          <w:lang w:val="en-US"/>
        </w:rPr>
      </w:pPr>
      <w:r>
        <w:rPr>
          <w:rStyle w:val="FootnoteReference"/>
        </w:rPr>
        <w:footnoteRef/>
      </w:r>
      <w:r>
        <w:t xml:space="preserve"> </w:t>
      </w:r>
      <w:r w:rsidRPr="009422A0">
        <w:rPr>
          <w:sz w:val="18"/>
          <w:szCs w:val="18"/>
        </w:rPr>
        <w:t>Why will you or other people come to the Uptown-Douglas corridor area? How does the area sound? How does it smell? What do you see? What is the area like to walk in? ride in? drive in? What is different from today? What has been retained?</w:t>
      </w:r>
    </w:p>
  </w:footnote>
  <w:footnote w:id="2">
    <w:p w:rsidR="00F80B82" w:rsidRPr="00F80B82" w:rsidRDefault="00F80B82">
      <w:pPr>
        <w:pStyle w:val="FootnoteText"/>
        <w:rPr>
          <w:lang w:val="en-US"/>
        </w:rPr>
      </w:pPr>
      <w:r>
        <w:rPr>
          <w:rStyle w:val="FootnoteReference"/>
        </w:rPr>
        <w:footnoteRef/>
      </w:r>
      <w:r>
        <w:t xml:space="preserve"> </w:t>
      </w:r>
      <w:r>
        <w:rPr>
          <w:lang w:val="en-US"/>
        </w:rPr>
        <w:t>Some said “Uptown to the Hudson” referencing regional developments</w:t>
      </w:r>
    </w:p>
  </w:footnote>
  <w:footnote w:id="3">
    <w:p w:rsidR="00F80B82" w:rsidRPr="005221B6" w:rsidRDefault="00F80B82" w:rsidP="00F80B82">
      <w:pPr>
        <w:pStyle w:val="FootnoteText"/>
        <w:rPr>
          <w:lang w:val="en-US"/>
        </w:rPr>
      </w:pPr>
      <w:r>
        <w:rPr>
          <w:rStyle w:val="FootnoteReference"/>
        </w:rPr>
        <w:footnoteRef/>
      </w:r>
      <w:r>
        <w:t xml:space="preserve"> </w:t>
      </w:r>
      <w:r w:rsidRPr="005221B6">
        <w:rPr>
          <w:sz w:val="18"/>
          <w:szCs w:val="18"/>
          <w:lang w:val="en-US"/>
        </w:rPr>
        <w:t>See maps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9" w:rsidRDefault="00631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8C" w:rsidRPr="0063738C" w:rsidRDefault="0068623E" w:rsidP="0063738C">
    <w:pPr>
      <w:pStyle w:val="Header"/>
      <w:jc w:val="center"/>
      <w:rPr>
        <w:b/>
      </w:rPr>
    </w:pPr>
    <w:sdt>
      <w:sdtPr>
        <w:rPr>
          <w:b/>
        </w:rPr>
        <w:id w:val="1320694548"/>
        <w:docPartObj>
          <w:docPartGallery w:val="Watermarks"/>
          <w:docPartUnique/>
        </w:docPartObj>
      </w:sdtPr>
      <w:sdtEndPr/>
      <w:sdtContent>
        <w:r>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3738C" w:rsidRPr="0063738C">
      <w:rPr>
        <w:b/>
      </w:rPr>
      <w:t>Uptown-Douglas Corridor: From Nowhere Special to Someplace Great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9" w:rsidRDefault="00631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119"/>
    <w:multiLevelType w:val="hybridMultilevel"/>
    <w:tmpl w:val="22347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715618"/>
    <w:multiLevelType w:val="hybridMultilevel"/>
    <w:tmpl w:val="250A3802"/>
    <w:lvl w:ilvl="0" w:tplc="04090003">
      <w:start w:val="1"/>
      <w:numFmt w:val="bullet"/>
      <w:lvlText w:val="o"/>
      <w:lvlJc w:val="left"/>
      <w:pPr>
        <w:ind w:left="765" w:hanging="360"/>
      </w:pPr>
      <w:rPr>
        <w:rFonts w:ascii="Courier New" w:hAnsi="Courier New" w:cs="Courier New"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1F316211"/>
    <w:multiLevelType w:val="hybridMultilevel"/>
    <w:tmpl w:val="5D3EB100"/>
    <w:lvl w:ilvl="0" w:tplc="04090003">
      <w:start w:val="1"/>
      <w:numFmt w:val="bullet"/>
      <w:lvlText w:val="o"/>
      <w:lvlJc w:val="left"/>
      <w:pPr>
        <w:ind w:left="750" w:hanging="360"/>
      </w:pPr>
      <w:rPr>
        <w:rFonts w:ascii="Courier New" w:hAnsi="Courier New" w:cs="Courier New"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
    <w:nsid w:val="4957452B"/>
    <w:multiLevelType w:val="hybridMultilevel"/>
    <w:tmpl w:val="68E45B0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B7F1EAF"/>
    <w:multiLevelType w:val="hybridMultilevel"/>
    <w:tmpl w:val="CCAA4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205463A"/>
    <w:multiLevelType w:val="hybridMultilevel"/>
    <w:tmpl w:val="D806FD3C"/>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2BF0CC1"/>
    <w:multiLevelType w:val="hybridMultilevel"/>
    <w:tmpl w:val="F738A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58F6A8C"/>
    <w:multiLevelType w:val="hybridMultilevel"/>
    <w:tmpl w:val="9B1636AE"/>
    <w:lvl w:ilvl="0" w:tplc="04090003">
      <w:start w:val="1"/>
      <w:numFmt w:val="bullet"/>
      <w:lvlText w:val="o"/>
      <w:lvlJc w:val="left"/>
      <w:pPr>
        <w:ind w:left="765" w:hanging="360"/>
      </w:pPr>
      <w:rPr>
        <w:rFonts w:ascii="Courier New" w:hAnsi="Courier New" w:cs="Courier New"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05F288E4">
      <w:start w:val="10"/>
      <w:numFmt w:val="bullet"/>
      <w:lvlText w:val=""/>
      <w:lvlJc w:val="left"/>
      <w:pPr>
        <w:ind w:left="2925" w:hanging="360"/>
      </w:pPr>
      <w:rPr>
        <w:rFonts w:ascii="Symbol" w:eastAsia="Courier New" w:hAnsi="Symbol" w:cs="Courier New"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nsid w:val="65DA2944"/>
    <w:multiLevelType w:val="hybridMultilevel"/>
    <w:tmpl w:val="B8BA4656"/>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92800CB"/>
    <w:multiLevelType w:val="hybridMultilevel"/>
    <w:tmpl w:val="E4AE794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5190D8C"/>
    <w:multiLevelType w:val="hybridMultilevel"/>
    <w:tmpl w:val="A1CA5E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3"/>
  </w:num>
  <w:num w:numId="7">
    <w:abstractNumId w:val="1"/>
  </w:num>
  <w:num w:numId="8">
    <w:abstractNumId w:val="8"/>
  </w:num>
  <w:num w:numId="9">
    <w:abstractNumId w:val="9"/>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A0"/>
    <w:rsid w:val="0007362F"/>
    <w:rsid w:val="00107737"/>
    <w:rsid w:val="00186A0A"/>
    <w:rsid w:val="001A2081"/>
    <w:rsid w:val="001C59FA"/>
    <w:rsid w:val="00213163"/>
    <w:rsid w:val="00234D86"/>
    <w:rsid w:val="00251B67"/>
    <w:rsid w:val="0029264F"/>
    <w:rsid w:val="003B6C6E"/>
    <w:rsid w:val="003C21A9"/>
    <w:rsid w:val="003C2D9E"/>
    <w:rsid w:val="00440FE2"/>
    <w:rsid w:val="00444F4F"/>
    <w:rsid w:val="00501FC0"/>
    <w:rsid w:val="005221B6"/>
    <w:rsid w:val="005441EF"/>
    <w:rsid w:val="00554C92"/>
    <w:rsid w:val="005A7376"/>
    <w:rsid w:val="00615AE2"/>
    <w:rsid w:val="00631189"/>
    <w:rsid w:val="006325B1"/>
    <w:rsid w:val="0063738C"/>
    <w:rsid w:val="006806B9"/>
    <w:rsid w:val="0068623E"/>
    <w:rsid w:val="00692A22"/>
    <w:rsid w:val="00696D7B"/>
    <w:rsid w:val="006D3E55"/>
    <w:rsid w:val="0076370B"/>
    <w:rsid w:val="007F1D5D"/>
    <w:rsid w:val="00800447"/>
    <w:rsid w:val="008034C0"/>
    <w:rsid w:val="00860797"/>
    <w:rsid w:val="00924D9B"/>
    <w:rsid w:val="009316B4"/>
    <w:rsid w:val="00933C14"/>
    <w:rsid w:val="009422A0"/>
    <w:rsid w:val="009A7254"/>
    <w:rsid w:val="009C2FEB"/>
    <w:rsid w:val="009E1291"/>
    <w:rsid w:val="00A13227"/>
    <w:rsid w:val="00A22452"/>
    <w:rsid w:val="00A61C28"/>
    <w:rsid w:val="00A81845"/>
    <w:rsid w:val="00B42735"/>
    <w:rsid w:val="00B52D7C"/>
    <w:rsid w:val="00BC1CB1"/>
    <w:rsid w:val="00BD7FCF"/>
    <w:rsid w:val="00C4157D"/>
    <w:rsid w:val="00C700A4"/>
    <w:rsid w:val="00CE0BBC"/>
    <w:rsid w:val="00D07B33"/>
    <w:rsid w:val="00E30CAC"/>
    <w:rsid w:val="00EA51F4"/>
    <w:rsid w:val="00EC58AE"/>
    <w:rsid w:val="00ED0519"/>
    <w:rsid w:val="00EE24A0"/>
    <w:rsid w:val="00EF759F"/>
    <w:rsid w:val="00F066EE"/>
    <w:rsid w:val="00F527B6"/>
    <w:rsid w:val="00F80B82"/>
    <w:rsid w:val="00F951B7"/>
    <w:rsid w:val="00FD6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8C"/>
  </w:style>
  <w:style w:type="paragraph" w:styleId="Footer">
    <w:name w:val="footer"/>
    <w:basedOn w:val="Normal"/>
    <w:link w:val="FooterChar"/>
    <w:uiPriority w:val="99"/>
    <w:unhideWhenUsed/>
    <w:rsid w:val="0063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8C"/>
  </w:style>
  <w:style w:type="paragraph" w:styleId="BalloonText">
    <w:name w:val="Balloon Text"/>
    <w:basedOn w:val="Normal"/>
    <w:link w:val="BalloonTextChar"/>
    <w:uiPriority w:val="99"/>
    <w:semiHidden/>
    <w:unhideWhenUsed/>
    <w:rsid w:val="0063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38C"/>
    <w:rPr>
      <w:rFonts w:ascii="Tahoma" w:hAnsi="Tahoma" w:cs="Tahoma"/>
      <w:sz w:val="16"/>
      <w:szCs w:val="16"/>
    </w:rPr>
  </w:style>
  <w:style w:type="paragraph" w:styleId="ListParagraph">
    <w:name w:val="List Paragraph"/>
    <w:basedOn w:val="Normal"/>
    <w:uiPriority w:val="34"/>
    <w:qFormat/>
    <w:rsid w:val="00ED0519"/>
    <w:pPr>
      <w:ind w:left="720"/>
      <w:contextualSpacing/>
    </w:pPr>
  </w:style>
  <w:style w:type="paragraph" w:styleId="FootnoteText">
    <w:name w:val="footnote text"/>
    <w:basedOn w:val="Normal"/>
    <w:link w:val="FootnoteTextChar"/>
    <w:uiPriority w:val="99"/>
    <w:semiHidden/>
    <w:unhideWhenUsed/>
    <w:rsid w:val="00942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2A0"/>
    <w:rPr>
      <w:sz w:val="20"/>
      <w:szCs w:val="20"/>
    </w:rPr>
  </w:style>
  <w:style w:type="character" w:styleId="FootnoteReference">
    <w:name w:val="footnote reference"/>
    <w:basedOn w:val="DefaultParagraphFont"/>
    <w:uiPriority w:val="99"/>
    <w:semiHidden/>
    <w:unhideWhenUsed/>
    <w:rsid w:val="009422A0"/>
    <w:rPr>
      <w:vertAlign w:val="superscript"/>
    </w:rPr>
  </w:style>
  <w:style w:type="character" w:styleId="CommentReference">
    <w:name w:val="annotation reference"/>
    <w:basedOn w:val="DefaultParagraphFont"/>
    <w:uiPriority w:val="99"/>
    <w:semiHidden/>
    <w:unhideWhenUsed/>
    <w:rsid w:val="00E30CAC"/>
    <w:rPr>
      <w:sz w:val="16"/>
      <w:szCs w:val="16"/>
    </w:rPr>
  </w:style>
  <w:style w:type="paragraph" w:styleId="CommentText">
    <w:name w:val="annotation text"/>
    <w:basedOn w:val="Normal"/>
    <w:link w:val="CommentTextChar"/>
    <w:uiPriority w:val="99"/>
    <w:semiHidden/>
    <w:unhideWhenUsed/>
    <w:rsid w:val="00E30CAC"/>
    <w:pPr>
      <w:spacing w:line="240" w:lineRule="auto"/>
    </w:pPr>
    <w:rPr>
      <w:sz w:val="20"/>
      <w:szCs w:val="20"/>
    </w:rPr>
  </w:style>
  <w:style w:type="character" w:customStyle="1" w:styleId="CommentTextChar">
    <w:name w:val="Comment Text Char"/>
    <w:basedOn w:val="DefaultParagraphFont"/>
    <w:link w:val="CommentText"/>
    <w:uiPriority w:val="99"/>
    <w:semiHidden/>
    <w:rsid w:val="00E30CA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8C"/>
  </w:style>
  <w:style w:type="paragraph" w:styleId="Footer">
    <w:name w:val="footer"/>
    <w:basedOn w:val="Normal"/>
    <w:link w:val="FooterChar"/>
    <w:uiPriority w:val="99"/>
    <w:unhideWhenUsed/>
    <w:rsid w:val="0063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8C"/>
  </w:style>
  <w:style w:type="paragraph" w:styleId="BalloonText">
    <w:name w:val="Balloon Text"/>
    <w:basedOn w:val="Normal"/>
    <w:link w:val="BalloonTextChar"/>
    <w:uiPriority w:val="99"/>
    <w:semiHidden/>
    <w:unhideWhenUsed/>
    <w:rsid w:val="0063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38C"/>
    <w:rPr>
      <w:rFonts w:ascii="Tahoma" w:hAnsi="Tahoma" w:cs="Tahoma"/>
      <w:sz w:val="16"/>
      <w:szCs w:val="16"/>
    </w:rPr>
  </w:style>
  <w:style w:type="paragraph" w:styleId="ListParagraph">
    <w:name w:val="List Paragraph"/>
    <w:basedOn w:val="Normal"/>
    <w:uiPriority w:val="34"/>
    <w:qFormat/>
    <w:rsid w:val="00ED0519"/>
    <w:pPr>
      <w:ind w:left="720"/>
      <w:contextualSpacing/>
    </w:pPr>
  </w:style>
  <w:style w:type="paragraph" w:styleId="FootnoteText">
    <w:name w:val="footnote text"/>
    <w:basedOn w:val="Normal"/>
    <w:link w:val="FootnoteTextChar"/>
    <w:uiPriority w:val="99"/>
    <w:semiHidden/>
    <w:unhideWhenUsed/>
    <w:rsid w:val="00942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2A0"/>
    <w:rPr>
      <w:sz w:val="20"/>
      <w:szCs w:val="20"/>
    </w:rPr>
  </w:style>
  <w:style w:type="character" w:styleId="FootnoteReference">
    <w:name w:val="footnote reference"/>
    <w:basedOn w:val="DefaultParagraphFont"/>
    <w:uiPriority w:val="99"/>
    <w:semiHidden/>
    <w:unhideWhenUsed/>
    <w:rsid w:val="009422A0"/>
    <w:rPr>
      <w:vertAlign w:val="superscript"/>
    </w:rPr>
  </w:style>
  <w:style w:type="character" w:styleId="CommentReference">
    <w:name w:val="annotation reference"/>
    <w:basedOn w:val="DefaultParagraphFont"/>
    <w:uiPriority w:val="99"/>
    <w:semiHidden/>
    <w:unhideWhenUsed/>
    <w:rsid w:val="00E30CAC"/>
    <w:rPr>
      <w:sz w:val="16"/>
      <w:szCs w:val="16"/>
    </w:rPr>
  </w:style>
  <w:style w:type="paragraph" w:styleId="CommentText">
    <w:name w:val="annotation text"/>
    <w:basedOn w:val="Normal"/>
    <w:link w:val="CommentTextChar"/>
    <w:uiPriority w:val="99"/>
    <w:semiHidden/>
    <w:unhideWhenUsed/>
    <w:rsid w:val="00E30CAC"/>
    <w:pPr>
      <w:spacing w:line="240" w:lineRule="auto"/>
    </w:pPr>
    <w:rPr>
      <w:sz w:val="20"/>
      <w:szCs w:val="20"/>
    </w:rPr>
  </w:style>
  <w:style w:type="character" w:customStyle="1" w:styleId="CommentTextChar">
    <w:name w:val="Comment Text Char"/>
    <w:basedOn w:val="DefaultParagraphFont"/>
    <w:link w:val="CommentText"/>
    <w:uiPriority w:val="99"/>
    <w:semiHidden/>
    <w:rsid w:val="00E30C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4779">
      <w:bodyDiv w:val="1"/>
      <w:marLeft w:val="0"/>
      <w:marRight w:val="0"/>
      <w:marTop w:val="0"/>
      <w:marBottom w:val="0"/>
      <w:divBdr>
        <w:top w:val="none" w:sz="0" w:space="0" w:color="auto"/>
        <w:left w:val="none" w:sz="0" w:space="0" w:color="auto"/>
        <w:bottom w:val="none" w:sz="0" w:space="0" w:color="auto"/>
        <w:right w:val="none" w:sz="0" w:space="0" w:color="auto"/>
      </w:divBdr>
    </w:div>
    <w:div w:id="677074914">
      <w:bodyDiv w:val="1"/>
      <w:marLeft w:val="0"/>
      <w:marRight w:val="0"/>
      <w:marTop w:val="0"/>
      <w:marBottom w:val="0"/>
      <w:divBdr>
        <w:top w:val="none" w:sz="0" w:space="0" w:color="auto"/>
        <w:left w:val="none" w:sz="0" w:space="0" w:color="auto"/>
        <w:bottom w:val="none" w:sz="0" w:space="0" w:color="auto"/>
        <w:right w:val="none" w:sz="0" w:space="0" w:color="auto"/>
      </w:divBdr>
    </w:div>
    <w:div w:id="910116892">
      <w:bodyDiv w:val="1"/>
      <w:marLeft w:val="0"/>
      <w:marRight w:val="0"/>
      <w:marTop w:val="0"/>
      <w:marBottom w:val="0"/>
      <w:divBdr>
        <w:top w:val="none" w:sz="0" w:space="0" w:color="auto"/>
        <w:left w:val="none" w:sz="0" w:space="0" w:color="auto"/>
        <w:bottom w:val="none" w:sz="0" w:space="0" w:color="auto"/>
        <w:right w:val="none" w:sz="0" w:space="0" w:color="auto"/>
      </w:divBdr>
    </w:div>
    <w:div w:id="981690123">
      <w:bodyDiv w:val="1"/>
      <w:marLeft w:val="0"/>
      <w:marRight w:val="0"/>
      <w:marTop w:val="0"/>
      <w:marBottom w:val="0"/>
      <w:divBdr>
        <w:top w:val="none" w:sz="0" w:space="0" w:color="auto"/>
        <w:left w:val="none" w:sz="0" w:space="0" w:color="auto"/>
        <w:bottom w:val="none" w:sz="0" w:space="0" w:color="auto"/>
        <w:right w:val="none" w:sz="0" w:space="0" w:color="auto"/>
      </w:divBdr>
    </w:div>
    <w:div w:id="1216549946">
      <w:bodyDiv w:val="1"/>
      <w:marLeft w:val="0"/>
      <w:marRight w:val="0"/>
      <w:marTop w:val="0"/>
      <w:marBottom w:val="0"/>
      <w:divBdr>
        <w:top w:val="none" w:sz="0" w:space="0" w:color="auto"/>
        <w:left w:val="none" w:sz="0" w:space="0" w:color="auto"/>
        <w:bottom w:val="none" w:sz="0" w:space="0" w:color="auto"/>
        <w:right w:val="none" w:sz="0" w:space="0" w:color="auto"/>
      </w:divBdr>
    </w:div>
    <w:div w:id="1831824882">
      <w:bodyDiv w:val="1"/>
      <w:marLeft w:val="0"/>
      <w:marRight w:val="0"/>
      <w:marTop w:val="0"/>
      <w:marBottom w:val="0"/>
      <w:divBdr>
        <w:top w:val="none" w:sz="0" w:space="0" w:color="auto"/>
        <w:left w:val="none" w:sz="0" w:space="0" w:color="auto"/>
        <w:bottom w:val="none" w:sz="0" w:space="0" w:color="auto"/>
        <w:right w:val="none" w:sz="0" w:space="0" w:color="auto"/>
      </w:divBdr>
    </w:div>
    <w:div w:id="19055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E0B0B7-EEF4-4158-BCBF-55B788A1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2015-03-02T08:07:00Z</cp:lastPrinted>
  <dcterms:created xsi:type="dcterms:W3CDTF">2015-03-05T01:58:00Z</dcterms:created>
  <dcterms:modified xsi:type="dcterms:W3CDTF">2015-03-05T01:58:00Z</dcterms:modified>
</cp:coreProperties>
</file>